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E" w:rsidRPr="00CB47FF" w:rsidRDefault="00C7012E" w:rsidP="00C7012E">
      <w:pPr>
        <w:rPr>
          <w:rFonts w:ascii="Arial" w:hAnsi="Arial" w:cs="Arial"/>
          <w:u w:val="dash"/>
          <w:rtl/>
        </w:rPr>
      </w:pPr>
      <w:r w:rsidRPr="00CB47FF">
        <w:rPr>
          <w:rFonts w:ascii="Arial" w:hAnsi="Arial" w:cs="Arial" w:hint="cs"/>
          <w:u w:val="dash"/>
          <w:rtl/>
        </w:rPr>
        <w:t xml:space="preserve">שוק ההון </w:t>
      </w:r>
      <w:r w:rsidRPr="00CB47FF">
        <w:rPr>
          <w:rFonts w:ascii="Arial" w:hAnsi="Arial" w:cs="Arial"/>
          <w:u w:val="dash"/>
          <w:rtl/>
        </w:rPr>
        <w:t>–</w:t>
      </w:r>
      <w:r w:rsidRPr="00CB47FF">
        <w:rPr>
          <w:rFonts w:ascii="Arial" w:hAnsi="Arial" w:cs="Arial" w:hint="cs"/>
          <w:u w:val="dash"/>
          <w:rtl/>
        </w:rPr>
        <w:t xml:space="preserve"> המשך</w:t>
      </w:r>
    </w:p>
    <w:p w:rsidR="00C7012E" w:rsidRDefault="00C7012E" w:rsidP="00C7012E">
      <w:pPr>
        <w:rPr>
          <w:rFonts w:ascii="Arial" w:hAnsi="Arial" w:cs="Arial"/>
          <w:rtl/>
        </w:rPr>
      </w:pPr>
    </w:p>
    <w:p w:rsidR="00C7012E" w:rsidRPr="00B019FB" w:rsidRDefault="00C7012E" w:rsidP="00C7012E">
      <w:pPr>
        <w:jc w:val="center"/>
        <w:rPr>
          <w:rFonts w:ascii="Arial" w:hAnsi="Arial" w:cs="Guttman Haim"/>
          <w:u w:val="single"/>
          <w:rtl/>
        </w:rPr>
      </w:pPr>
      <w:r w:rsidRPr="00B019FB">
        <w:rPr>
          <w:rFonts w:ascii="Arial" w:hAnsi="Arial" w:cs="Guttman Haim" w:hint="cs"/>
          <w:u w:val="single"/>
          <w:rtl/>
        </w:rPr>
        <w:t>תשקיפים</w:t>
      </w:r>
    </w:p>
    <w:p w:rsidR="00C7012E" w:rsidRDefault="002A22C7" w:rsidP="00C7012E">
      <w:pPr>
        <w:tabs>
          <w:tab w:val="left" w:pos="3588"/>
        </w:tabs>
        <w:rPr>
          <w:rFonts w:ascii="Arial" w:hAnsi="Arial" w:cs="Arial"/>
          <w:rtl/>
        </w:rPr>
      </w:pPr>
      <w:r>
        <w:rPr>
          <w:rFonts w:ascii="Arial" w:hAnsi="Arial" w:cs="Arial"/>
          <w:noProof/>
          <w:rtl/>
        </w:rPr>
        <w:pict>
          <v:shapetype id="_x0000_t202" coordsize="21600,21600" o:spt="202" path="m,l,21600r21600,l21600,xe">
            <v:stroke joinstyle="miter"/>
            <v:path gradientshapeok="t" o:connecttype="rect"/>
          </v:shapetype>
          <v:shape id="_x0000_s1031" type="#_x0000_t202" style="position:absolute;left:0;text-align:left;margin-left:45pt;margin-top:3.6pt;width:90pt;height:18pt;z-index:251665408" stroked="f">
            <v:textbox style="mso-next-textbox:#_x0000_s1031">
              <w:txbxContent>
                <w:p w:rsidR="00C7012E" w:rsidRPr="002B2E22" w:rsidRDefault="00C7012E" w:rsidP="00C7012E">
                  <w:pPr>
                    <w:rPr>
                      <w:rFonts w:ascii="Arial" w:hAnsi="Arial" w:cs="Arial"/>
                      <w:sz w:val="18"/>
                      <w:szCs w:val="18"/>
                    </w:rPr>
                  </w:pPr>
                  <w:r>
                    <w:rPr>
                      <w:rFonts w:ascii="Arial" w:hAnsi="Arial" w:cs="Arial" w:hint="cs"/>
                      <w:sz w:val="18"/>
                      <w:szCs w:val="18"/>
                      <w:rtl/>
                    </w:rPr>
                    <w:t xml:space="preserve"> החלטה על הנפקה</w:t>
                  </w:r>
                </w:p>
              </w:txbxContent>
            </v:textbox>
            <w10:wrap anchorx="page"/>
          </v:shape>
        </w:pict>
      </w:r>
      <w:r>
        <w:rPr>
          <w:rFonts w:ascii="Arial" w:hAnsi="Arial" w:cs="Arial"/>
          <w:noProof/>
          <w:rtl/>
        </w:rPr>
        <w:pict>
          <v:shape id="_x0000_s1029" type="#_x0000_t202" style="position:absolute;left:0;text-align:left;margin-left:353.7pt;margin-top:3.6pt;width:1in;height:18pt;z-index:251663360" stroked="f">
            <v:textbox style="mso-next-textbox:#_x0000_s1029">
              <w:txbxContent>
                <w:p w:rsidR="00C7012E" w:rsidRPr="002B2E22" w:rsidRDefault="00C7012E" w:rsidP="00C7012E">
                  <w:pPr>
                    <w:rPr>
                      <w:rFonts w:ascii="Arial" w:hAnsi="Arial" w:cs="Arial"/>
                      <w:sz w:val="18"/>
                      <w:szCs w:val="18"/>
                    </w:rPr>
                  </w:pPr>
                  <w:r>
                    <w:rPr>
                      <w:rFonts w:ascii="Arial" w:hAnsi="Arial" w:cs="Arial" w:hint="cs"/>
                      <w:sz w:val="18"/>
                      <w:szCs w:val="18"/>
                      <w:rtl/>
                    </w:rPr>
                    <w:t>הנפקות חדשות</w:t>
                  </w:r>
                </w:p>
              </w:txbxContent>
            </v:textbox>
            <w10:wrap anchorx="page"/>
          </v:shape>
        </w:pict>
      </w:r>
      <w:r>
        <w:rPr>
          <w:rFonts w:ascii="Arial" w:hAnsi="Arial" w:cs="Arial"/>
          <w:noProof/>
          <w:rtl/>
        </w:rPr>
        <w:pict>
          <v:shape id="_x0000_s1030" type="#_x0000_t202" style="position:absolute;left:0;text-align:left;margin-left:189pt;margin-top:3.6pt;width:63pt;height:18pt;z-index:251664384" stroked="f">
            <v:textbox style="mso-next-textbox:#_x0000_s1030">
              <w:txbxContent>
                <w:p w:rsidR="00C7012E" w:rsidRPr="002B2E22" w:rsidRDefault="00C7012E" w:rsidP="00C7012E">
                  <w:pPr>
                    <w:rPr>
                      <w:rFonts w:ascii="Arial" w:hAnsi="Arial" w:cs="Arial"/>
                      <w:sz w:val="18"/>
                      <w:szCs w:val="18"/>
                    </w:rPr>
                  </w:pPr>
                  <w:r>
                    <w:rPr>
                      <w:rFonts w:ascii="Arial" w:hAnsi="Arial" w:cs="Arial" w:hint="cs"/>
                      <w:sz w:val="18"/>
                      <w:szCs w:val="18"/>
                      <w:rtl/>
                    </w:rPr>
                    <w:t>הנפקה</w:t>
                  </w:r>
                </w:p>
              </w:txbxContent>
            </v:textbox>
            <w10:wrap anchorx="page"/>
          </v:shape>
        </w:pict>
      </w:r>
      <w:r w:rsidR="00C7012E">
        <w:rPr>
          <w:rFonts w:ascii="Arial" w:hAnsi="Arial" w:cs="Arial"/>
          <w:rtl/>
        </w:rPr>
        <w:tab/>
      </w:r>
    </w:p>
    <w:p w:rsidR="00C7012E" w:rsidRDefault="002A22C7" w:rsidP="00C7012E">
      <w:pPr>
        <w:rPr>
          <w:rFonts w:ascii="Arial" w:hAnsi="Arial" w:cs="Arial"/>
          <w:rtl/>
        </w:rPr>
      </w:pPr>
      <w:r>
        <w:rPr>
          <w:rFonts w:ascii="Arial" w:hAnsi="Arial" w:cs="Arial"/>
          <w:noProof/>
          <w:rtl/>
          <w:lang w:eastAsia="en-US"/>
        </w:rPr>
        <w:pict>
          <v:shapetype id="_x0000_t32" coordsize="21600,21600" o:spt="32" o:oned="t" path="m,l21600,21600e" filled="f">
            <v:path arrowok="t" fillok="f" o:connecttype="none"/>
            <o:lock v:ext="edit" shapetype="t"/>
          </v:shapetype>
          <v:shape id="_x0000_s1035" type="#_x0000_t32" style="position:absolute;left:0;text-align:left;margin-left:390.35pt;margin-top:8.1pt;width:.5pt;height:12.2pt;z-index:251669504" o:connectortype="straight">
            <w10:wrap anchorx="page"/>
          </v:shape>
        </w:pict>
      </w:r>
      <w:r>
        <w:rPr>
          <w:rFonts w:ascii="Arial" w:hAnsi="Arial" w:cs="Arial"/>
          <w:noProof/>
          <w:rtl/>
          <w:lang w:eastAsia="en-US"/>
        </w:rPr>
        <w:pict>
          <v:shape id="_x0000_s1034" type="#_x0000_t32" style="position:absolute;left:0;text-align:left;margin-left:227.55pt;margin-top:7.8pt;width:.5pt;height:12.2pt;z-index:251668480" o:connectortype="straight">
            <w10:wrap anchorx="page"/>
          </v:shape>
        </w:pict>
      </w:r>
      <w:r>
        <w:rPr>
          <w:rFonts w:ascii="Arial" w:hAnsi="Arial" w:cs="Arial"/>
          <w:noProof/>
          <w:rtl/>
          <w:lang w:eastAsia="en-US"/>
        </w:rPr>
        <w:pict>
          <v:shape id="_x0000_s1033" type="#_x0000_t32" style="position:absolute;left:0;text-align:left;margin-left:89.45pt;margin-top:7.8pt;width:.5pt;height:12.2pt;z-index:251667456" o:connectortype="straight">
            <w10:wrap anchorx="page"/>
          </v:shape>
        </w:pict>
      </w:r>
    </w:p>
    <w:p w:rsidR="00C7012E" w:rsidRDefault="002A22C7" w:rsidP="00C7012E">
      <w:pPr>
        <w:rPr>
          <w:rFonts w:ascii="Arial" w:hAnsi="Arial" w:cs="Arial"/>
          <w:rtl/>
        </w:rPr>
      </w:pPr>
      <w:r>
        <w:rPr>
          <w:rFonts w:ascii="Arial" w:hAnsi="Arial" w:cs="Arial"/>
          <w:noProof/>
          <w:rtl/>
        </w:rPr>
        <w:pict>
          <v:shape id="_x0000_s1028" type="#_x0000_t202" style="position:absolute;left:0;text-align:left;margin-left:245.7pt;margin-top:6.5pt;width:108pt;height:18pt;z-index:251662336" strokecolor="white">
            <v:textbox style="mso-next-textbox:#_x0000_s1028">
              <w:txbxContent>
                <w:p w:rsidR="00C7012E" w:rsidRPr="002B2E22" w:rsidRDefault="00C7012E" w:rsidP="00C7012E">
                  <w:pPr>
                    <w:rPr>
                      <w:rFonts w:ascii="Arial" w:hAnsi="Arial" w:cs="Arial"/>
                      <w:sz w:val="18"/>
                      <w:szCs w:val="18"/>
                    </w:rPr>
                  </w:pPr>
                  <w:r>
                    <w:rPr>
                      <w:rFonts w:ascii="Arial" w:hAnsi="Arial" w:cs="Arial" w:hint="cs"/>
                      <w:sz w:val="18"/>
                      <w:szCs w:val="18"/>
                      <w:rtl/>
                    </w:rPr>
                    <w:t>פעילות לאחר הנפקה</w:t>
                  </w:r>
                </w:p>
              </w:txbxContent>
            </v:textbox>
            <w10:wrap anchorx="page"/>
          </v:shape>
        </w:pict>
      </w:r>
      <w:r>
        <w:rPr>
          <w:rFonts w:ascii="Arial" w:hAnsi="Arial" w:cs="Arial"/>
          <w:noProof/>
          <w:rtl/>
        </w:rPr>
        <w:pict>
          <v:shape id="_x0000_s1026" type="#_x0000_t202" style="position:absolute;left:0;text-align:left;margin-left:-49.15pt;margin-top:6.5pt;width:99.95pt;height:18pt;z-index:251660288" strokecolor="white">
            <v:textbox style="mso-next-textbox:#_x0000_s1026">
              <w:txbxContent>
                <w:p w:rsidR="00C7012E" w:rsidRPr="002B2E22" w:rsidRDefault="00C7012E" w:rsidP="00C7012E">
                  <w:pPr>
                    <w:rPr>
                      <w:rFonts w:ascii="Arial" w:hAnsi="Arial" w:cs="Arial"/>
                      <w:sz w:val="18"/>
                      <w:szCs w:val="18"/>
                    </w:rPr>
                  </w:pPr>
                  <w:r>
                    <w:rPr>
                      <w:rFonts w:ascii="Arial" w:hAnsi="Arial" w:cs="Arial" w:hint="cs"/>
                      <w:sz w:val="18"/>
                      <w:szCs w:val="18"/>
                      <w:rtl/>
                    </w:rPr>
                    <w:t>לפני החלטה על הנפקה</w:t>
                  </w:r>
                </w:p>
              </w:txbxContent>
            </v:textbox>
            <w10:wrap anchorx="page"/>
          </v:shape>
        </w:pict>
      </w:r>
      <w:r>
        <w:rPr>
          <w:rFonts w:ascii="Arial" w:hAnsi="Arial" w:cs="Arial"/>
          <w:noProof/>
          <w:rtl/>
        </w:rPr>
        <w:pict>
          <v:shape id="_x0000_s1027" type="#_x0000_t202" style="position:absolute;left:0;text-align:left;margin-left:123.05pt;margin-top:3.1pt;width:78.45pt;height:34.5pt;z-index:251661312" strokecolor="white">
            <v:textbox style="mso-next-textbox:#_x0000_s1027">
              <w:txbxContent>
                <w:p w:rsidR="00C7012E" w:rsidRDefault="00C7012E" w:rsidP="00C7012E">
                  <w:pPr>
                    <w:jc w:val="center"/>
                    <w:rPr>
                      <w:rFonts w:ascii="Arial" w:hAnsi="Arial" w:cs="Arial"/>
                      <w:sz w:val="18"/>
                      <w:szCs w:val="18"/>
                      <w:rtl/>
                    </w:rPr>
                  </w:pPr>
                  <w:r>
                    <w:rPr>
                      <w:rFonts w:ascii="Arial" w:hAnsi="Arial" w:cs="Arial" w:hint="cs"/>
                      <w:sz w:val="18"/>
                      <w:szCs w:val="18"/>
                      <w:rtl/>
                    </w:rPr>
                    <w:t>היערכות לקראת</w:t>
                  </w:r>
                </w:p>
                <w:p w:rsidR="00C7012E" w:rsidRPr="002B2E22" w:rsidRDefault="00C7012E" w:rsidP="00C7012E">
                  <w:pPr>
                    <w:jc w:val="center"/>
                    <w:rPr>
                      <w:rFonts w:ascii="Arial" w:hAnsi="Arial" w:cs="Arial"/>
                      <w:sz w:val="18"/>
                      <w:szCs w:val="18"/>
                    </w:rPr>
                  </w:pPr>
                  <w:r>
                    <w:rPr>
                      <w:rFonts w:ascii="Arial" w:hAnsi="Arial" w:cs="Arial" w:hint="cs"/>
                      <w:sz w:val="18"/>
                      <w:szCs w:val="18"/>
                      <w:rtl/>
                    </w:rPr>
                    <w:t>הנפקה</w:t>
                  </w:r>
                </w:p>
              </w:txbxContent>
            </v:textbox>
            <w10:wrap anchorx="page"/>
          </v:shape>
        </w:pict>
      </w:r>
      <w:r>
        <w:rPr>
          <w:rFonts w:ascii="Arial" w:hAnsi="Arial" w:cs="Arial"/>
          <w:noProof/>
          <w:rtl/>
          <w:lang w:eastAsia="en-US"/>
        </w:rPr>
        <w:pict>
          <v:shape id="_x0000_s1032" type="#_x0000_t32" style="position:absolute;left:0;text-align:left;margin-left:-33.05pt;margin-top:-.2pt;width:467.45pt;height:0;z-index:251666432" o:connectortype="straight">
            <v:stroke endarrow="block"/>
            <w10:wrap anchorx="page"/>
          </v:shape>
        </w:pict>
      </w:r>
    </w:p>
    <w:p w:rsidR="00C7012E" w:rsidRDefault="00C7012E" w:rsidP="00C7012E">
      <w:pPr>
        <w:tabs>
          <w:tab w:val="left" w:pos="4695"/>
        </w:tabs>
        <w:rPr>
          <w:rFonts w:ascii="Arial" w:hAnsi="Arial" w:cs="Arial"/>
          <w:rtl/>
        </w:rPr>
      </w:pPr>
      <w:r>
        <w:rPr>
          <w:rFonts w:ascii="Arial" w:hAnsi="Arial" w:cs="Arial"/>
          <w:rtl/>
        </w:rPr>
        <w:tab/>
      </w:r>
    </w:p>
    <w:p w:rsidR="00C7012E" w:rsidRDefault="00C7012E" w:rsidP="00C7012E">
      <w:pPr>
        <w:rPr>
          <w:rFonts w:ascii="Arial" w:hAnsi="Arial" w:cs="Arial"/>
          <w:rtl/>
        </w:rPr>
      </w:pPr>
    </w:p>
    <w:p w:rsidR="00C7012E" w:rsidRDefault="00C7012E" w:rsidP="00C7012E">
      <w:pPr>
        <w:rPr>
          <w:rFonts w:ascii="Arial" w:hAnsi="Arial" w:cs="Arial"/>
          <w:rtl/>
        </w:rPr>
      </w:pPr>
    </w:p>
    <w:p w:rsidR="00C7012E" w:rsidRPr="00A819C7" w:rsidRDefault="00C7012E" w:rsidP="00C7012E">
      <w:pPr>
        <w:rPr>
          <w:rFonts w:ascii="Arial" w:hAnsi="Arial" w:cs="Arial"/>
          <w:b/>
          <w:bCs/>
          <w:u w:val="single"/>
          <w:rtl/>
        </w:rPr>
      </w:pPr>
      <w:r w:rsidRPr="00A819C7">
        <w:rPr>
          <w:rFonts w:ascii="Arial" w:hAnsi="Arial" w:cs="Arial" w:hint="cs"/>
          <w:b/>
          <w:bCs/>
          <w:highlight w:val="yellow"/>
          <w:u w:val="single"/>
          <w:rtl/>
        </w:rPr>
        <w:t>לפני החלטה על הנפקה</w:t>
      </w:r>
    </w:p>
    <w:p w:rsidR="00C7012E" w:rsidRDefault="00C7012E" w:rsidP="00C7012E">
      <w:pPr>
        <w:rPr>
          <w:rFonts w:ascii="Arial" w:hAnsi="Arial" w:cs="Arial"/>
          <w:rtl/>
        </w:rPr>
      </w:pPr>
    </w:p>
    <w:p w:rsidR="00C7012E" w:rsidRPr="00A819C7" w:rsidRDefault="00C7012E" w:rsidP="00C7012E">
      <w:pPr>
        <w:rPr>
          <w:rFonts w:ascii="Arial" w:hAnsi="Arial" w:cs="Arial"/>
          <w:u w:val="single"/>
          <w:rtl/>
        </w:rPr>
      </w:pPr>
      <w:r w:rsidRPr="00A819C7">
        <w:rPr>
          <w:rFonts w:ascii="Arial" w:hAnsi="Arial" w:cs="Arial" w:hint="cs"/>
          <w:u w:val="single"/>
          <w:rtl/>
        </w:rPr>
        <w:t xml:space="preserve">סוגיות לתשומת לב </w:t>
      </w:r>
      <w:r w:rsidRPr="00A819C7">
        <w:rPr>
          <w:rFonts w:ascii="Arial" w:hAnsi="Arial" w:cs="Arial"/>
          <w:u w:val="single"/>
          <w:rtl/>
        </w:rPr>
        <w:t>–</w:t>
      </w:r>
      <w:r w:rsidRPr="00A819C7">
        <w:rPr>
          <w:rFonts w:ascii="Arial" w:hAnsi="Arial" w:cs="Arial" w:hint="cs"/>
          <w:u w:val="single"/>
          <w:rtl/>
        </w:rPr>
        <w:t xml:space="preserve"> מה </w:t>
      </w:r>
      <w:r>
        <w:rPr>
          <w:rFonts w:ascii="Arial" w:hAnsi="Arial" w:cs="Arial" w:hint="cs"/>
          <w:u w:val="single"/>
          <w:rtl/>
        </w:rPr>
        <w:t>עלינו לק</w:t>
      </w:r>
      <w:r w:rsidRPr="00A819C7">
        <w:rPr>
          <w:rFonts w:ascii="Arial" w:hAnsi="Arial" w:cs="Arial" w:hint="cs"/>
          <w:u w:val="single"/>
          <w:rtl/>
        </w:rPr>
        <w:t>חת בחשבון לפני הנפקה?</w:t>
      </w:r>
    </w:p>
    <w:p w:rsidR="00C7012E" w:rsidRDefault="00C7012E" w:rsidP="00C7012E">
      <w:pPr>
        <w:rPr>
          <w:rFonts w:ascii="Arial" w:hAnsi="Arial" w:cs="Arial"/>
          <w:rtl/>
        </w:rPr>
      </w:pPr>
    </w:p>
    <w:p w:rsidR="00C7012E" w:rsidRDefault="00C7012E" w:rsidP="00C7012E">
      <w:pPr>
        <w:rPr>
          <w:rFonts w:ascii="Arial" w:hAnsi="Arial" w:cs="Arial"/>
          <w:sz w:val="18"/>
          <w:szCs w:val="18"/>
          <w:rtl/>
        </w:rPr>
      </w:pPr>
      <w:r w:rsidRPr="000B31A7">
        <w:rPr>
          <w:rFonts w:ascii="Arial" w:hAnsi="Arial" w:cs="Arial" w:hint="cs"/>
          <w:sz w:val="18"/>
          <w:szCs w:val="18"/>
          <w:rtl/>
        </w:rPr>
        <w:t>תזכורת: ב</w:t>
      </w:r>
      <w:r>
        <w:rPr>
          <w:rFonts w:ascii="Arial" w:hAnsi="Arial" w:cs="Arial" w:hint="cs"/>
          <w:sz w:val="18"/>
          <w:szCs w:val="18"/>
          <w:rtl/>
        </w:rPr>
        <w:t>שיעורים קודמים</w:t>
      </w:r>
      <w:r w:rsidRPr="000B31A7">
        <w:rPr>
          <w:rFonts w:ascii="Arial" w:hAnsi="Arial" w:cs="Arial" w:hint="cs"/>
          <w:sz w:val="18"/>
          <w:szCs w:val="18"/>
          <w:rtl/>
        </w:rPr>
        <w:t xml:space="preserve"> די</w:t>
      </w:r>
      <w:r>
        <w:rPr>
          <w:rFonts w:ascii="Arial" w:hAnsi="Arial" w:cs="Arial" w:hint="cs"/>
          <w:sz w:val="18"/>
          <w:szCs w:val="18"/>
          <w:rtl/>
        </w:rPr>
        <w:t>ב</w:t>
      </w:r>
      <w:r w:rsidRPr="000B31A7">
        <w:rPr>
          <w:rFonts w:ascii="Arial" w:hAnsi="Arial" w:cs="Arial" w:hint="cs"/>
          <w:sz w:val="18"/>
          <w:szCs w:val="18"/>
          <w:rtl/>
        </w:rPr>
        <w:t>רנו על תקנה 23 וצירוף חברות כלולות, הסיפור של תנובה ומבטח שמיר, תקנות ניירות ערך שדורשות פרטים על צירוף חברה כלולה מהותית.</w:t>
      </w:r>
    </w:p>
    <w:p w:rsidR="00C7012E" w:rsidRDefault="00C7012E" w:rsidP="00C7012E">
      <w:pPr>
        <w:rPr>
          <w:rFonts w:ascii="Arial" w:hAnsi="Arial" w:cs="Arial"/>
          <w:sz w:val="18"/>
          <w:szCs w:val="18"/>
          <w:rtl/>
        </w:rPr>
      </w:pPr>
    </w:p>
    <w:p w:rsidR="00C7012E" w:rsidRPr="00B019FB" w:rsidRDefault="00C7012E" w:rsidP="00C7012E">
      <w:pPr>
        <w:rPr>
          <w:rFonts w:ascii="Arial" w:hAnsi="Arial" w:cs="Arial"/>
          <w:u w:val="single"/>
          <w:rtl/>
        </w:rPr>
      </w:pPr>
      <w:r w:rsidRPr="00B019FB">
        <w:rPr>
          <w:rFonts w:ascii="Arial" w:hAnsi="Arial" w:cs="Arial" w:hint="cs"/>
          <w:u w:val="single"/>
          <w:rtl/>
        </w:rPr>
        <w:t>נקודות לתשומת לב לפני שהחלטנו על הנפקה:</w:t>
      </w:r>
    </w:p>
    <w:p w:rsidR="00C7012E" w:rsidRPr="000B31A7" w:rsidRDefault="00C7012E" w:rsidP="00C7012E">
      <w:pPr>
        <w:numPr>
          <w:ilvl w:val="0"/>
          <w:numId w:val="1"/>
        </w:numPr>
        <w:rPr>
          <w:rFonts w:ascii="Arial" w:hAnsi="Arial" w:cs="Arial"/>
          <w:sz w:val="18"/>
          <w:szCs w:val="18"/>
          <w:rtl/>
        </w:rPr>
      </w:pPr>
      <w:r w:rsidRPr="00B019FB">
        <w:rPr>
          <w:rFonts w:ascii="Arial" w:hAnsi="Arial" w:cs="Arial" w:hint="cs"/>
          <w:b/>
          <w:bCs/>
          <w:rtl/>
        </w:rPr>
        <w:t>עיתוי ההנפקה</w:t>
      </w:r>
      <w:r>
        <w:rPr>
          <w:rFonts w:ascii="Arial" w:hAnsi="Arial" w:cs="Arial" w:hint="cs"/>
          <w:rtl/>
        </w:rPr>
        <w:t xml:space="preserve"> </w:t>
      </w:r>
      <w:r>
        <w:rPr>
          <w:rFonts w:ascii="Arial" w:hAnsi="Arial" w:cs="Arial"/>
          <w:rtl/>
        </w:rPr>
        <w:t>–</w:t>
      </w:r>
      <w:r>
        <w:rPr>
          <w:rFonts w:ascii="Arial" w:hAnsi="Arial" w:cs="Arial" w:hint="cs"/>
          <w:rtl/>
        </w:rPr>
        <w:t xml:space="preserve"> עלינו לשקול האם מתאים בכלל עכשיו לצאת להנפקה. למשל: בימים אלה אין טעם לצאת להנפקה, כי המניות מתרסקות. </w:t>
      </w:r>
      <w:r w:rsidRPr="000B31A7">
        <w:rPr>
          <w:rFonts w:ascii="Arial" w:hAnsi="Arial" w:cs="Arial" w:hint="cs"/>
          <w:sz w:val="18"/>
          <w:szCs w:val="18"/>
          <w:rtl/>
        </w:rPr>
        <w:t xml:space="preserve">"תנפיק כשאפשר לא רק כשאתה צריך" </w:t>
      </w:r>
      <w:r w:rsidRPr="000B31A7">
        <w:rPr>
          <w:rFonts w:ascii="Arial" w:hAnsi="Arial" w:cs="Arial"/>
          <w:sz w:val="18"/>
          <w:szCs w:val="18"/>
          <w:rtl/>
        </w:rPr>
        <w:t>–</w:t>
      </w:r>
      <w:r w:rsidRPr="000B31A7">
        <w:rPr>
          <w:rFonts w:ascii="Arial" w:hAnsi="Arial" w:cs="Arial" w:hint="cs"/>
          <w:sz w:val="18"/>
          <w:szCs w:val="18"/>
          <w:rtl/>
        </w:rPr>
        <w:t xml:space="preserve"> כלומר אם עכשיו אפשר אז תנפיק כי דווקא כשתרצה לא תוכל להנפיק... נצל את חלונות הזמן האפשריים. טיפ: אם יתייעצו אתכם לגבי הנפקה, לכו על הנפקה "פרטית" </w:t>
      </w:r>
      <w:r w:rsidRPr="000B31A7">
        <w:rPr>
          <w:rFonts w:ascii="Arial" w:hAnsi="Arial" w:cs="Arial"/>
          <w:sz w:val="18"/>
          <w:szCs w:val="18"/>
          <w:rtl/>
        </w:rPr>
        <w:t>–</w:t>
      </w:r>
      <w:r w:rsidRPr="000B31A7">
        <w:rPr>
          <w:rFonts w:ascii="Arial" w:hAnsi="Arial" w:cs="Arial" w:hint="cs"/>
          <w:sz w:val="18"/>
          <w:szCs w:val="18"/>
          <w:rtl/>
        </w:rPr>
        <w:t xml:space="preserve"> תנפיקו למוסדיים עם אפשרות הנפקה לציבור  ואז כשהשוק יהיה טוב אז תנפיק לציבור, כשהן כבר נמצאות איתך ב"חבילה". </w:t>
      </w:r>
    </w:p>
    <w:p w:rsidR="00C7012E" w:rsidRDefault="00C7012E" w:rsidP="00C7012E">
      <w:pPr>
        <w:numPr>
          <w:ilvl w:val="0"/>
          <w:numId w:val="1"/>
        </w:numPr>
        <w:rPr>
          <w:rFonts w:ascii="Arial" w:hAnsi="Arial" w:cs="Arial"/>
        </w:rPr>
      </w:pPr>
      <w:r w:rsidRPr="00B019FB">
        <w:rPr>
          <w:rFonts w:ascii="Arial" w:hAnsi="Arial" w:cs="Arial" w:hint="cs"/>
          <w:b/>
          <w:bCs/>
          <w:rtl/>
        </w:rPr>
        <w:t>קריטריונים להנפקה</w:t>
      </w:r>
      <w:r>
        <w:rPr>
          <w:rFonts w:ascii="Arial" w:hAnsi="Arial" w:cs="Arial" w:hint="cs"/>
          <w:rtl/>
        </w:rPr>
        <w:t xml:space="preserve"> </w:t>
      </w:r>
      <w:r>
        <w:rPr>
          <w:rFonts w:ascii="Arial" w:hAnsi="Arial" w:cs="Arial"/>
          <w:rtl/>
        </w:rPr>
        <w:t>–</w:t>
      </w:r>
      <w:r>
        <w:rPr>
          <w:rFonts w:ascii="Arial" w:hAnsi="Arial" w:cs="Arial" w:hint="cs"/>
          <w:rtl/>
        </w:rPr>
        <w:t xml:space="preserve"> צריך לראות אם עומדים בקריטריונים להנפקה </w:t>
      </w:r>
      <w:r>
        <w:rPr>
          <w:rFonts w:ascii="Arial" w:hAnsi="Arial" w:cs="Arial"/>
          <w:rtl/>
        </w:rPr>
        <w:t>–</w:t>
      </w:r>
      <w:r>
        <w:rPr>
          <w:rFonts w:ascii="Arial" w:hAnsi="Arial" w:cs="Arial" w:hint="cs"/>
          <w:rtl/>
        </w:rPr>
        <w:t xml:space="preserve"> </w:t>
      </w:r>
      <w:proofErr w:type="spellStart"/>
      <w:r>
        <w:rPr>
          <w:rFonts w:ascii="Arial" w:hAnsi="Arial" w:cs="Arial" w:hint="cs"/>
          <w:rtl/>
        </w:rPr>
        <w:t>הו"ע</w:t>
      </w:r>
      <w:proofErr w:type="spellEnd"/>
      <w:r>
        <w:rPr>
          <w:rFonts w:ascii="Arial" w:hAnsi="Arial" w:cs="Arial" w:hint="cs"/>
          <w:rtl/>
        </w:rPr>
        <w:t xml:space="preserve"> מינימאלי, פיזור (הנפקה למספר רב של אנשים ולא לכמה מסוימים), שווי מינימאלי של החזקה, אחוז מסוים שהציבור צריך להחזיק... יש רשימת קריטריונים המתפרסמים ומתעדכנים ע"י הבורסה לעתים תכופות כדי למנוע מחברות "זבל" להיכנס להנפקות. ישנן הקלות לברות סטארט-אפ ומו"פ.   </w:t>
      </w:r>
    </w:p>
    <w:p w:rsidR="00C7012E" w:rsidRDefault="00C7012E" w:rsidP="00C7012E">
      <w:pPr>
        <w:numPr>
          <w:ilvl w:val="0"/>
          <w:numId w:val="1"/>
        </w:numPr>
        <w:rPr>
          <w:rFonts w:ascii="Arial" w:hAnsi="Arial" w:cs="Arial"/>
        </w:rPr>
      </w:pPr>
      <w:r w:rsidRPr="00B019FB">
        <w:rPr>
          <w:rFonts w:ascii="Arial" w:hAnsi="Arial" w:cs="Arial" w:hint="cs"/>
          <w:b/>
          <w:bCs/>
          <w:rtl/>
        </w:rPr>
        <w:t>שיקולי המס</w:t>
      </w:r>
      <w:r>
        <w:rPr>
          <w:rFonts w:ascii="Arial" w:hAnsi="Arial" w:cs="Arial" w:hint="cs"/>
          <w:rtl/>
        </w:rPr>
        <w:t xml:space="preserve"> </w:t>
      </w:r>
      <w:r>
        <w:rPr>
          <w:rFonts w:ascii="Arial" w:hAnsi="Arial" w:cs="Arial"/>
          <w:rtl/>
        </w:rPr>
        <w:t>–</w:t>
      </w:r>
      <w:r>
        <w:rPr>
          <w:rFonts w:ascii="Arial" w:hAnsi="Arial" w:cs="Arial" w:hint="cs"/>
          <w:rtl/>
        </w:rPr>
        <w:t xml:space="preserve"> יש למצוא את הטוב והמועיל גם לבעלי המניות וגם לחברה. כל אחד מהגורמים צריך לבדוק עם יועציו ורואי החשבון שלו האם יש לו כדאיות או הפסד בדבר. </w:t>
      </w:r>
    </w:p>
    <w:p w:rsidR="00C7012E" w:rsidRDefault="00C7012E" w:rsidP="00C7012E">
      <w:pPr>
        <w:numPr>
          <w:ilvl w:val="0"/>
          <w:numId w:val="1"/>
        </w:numPr>
        <w:rPr>
          <w:rFonts w:ascii="Arial" w:hAnsi="Arial" w:cs="Arial"/>
        </w:rPr>
      </w:pPr>
      <w:r w:rsidRPr="00B019FB">
        <w:rPr>
          <w:rFonts w:ascii="Arial" w:hAnsi="Arial" w:cs="Arial" w:hint="cs"/>
          <w:b/>
          <w:bCs/>
          <w:rtl/>
        </w:rPr>
        <w:t>דרישות חוקיות</w:t>
      </w:r>
      <w:r>
        <w:rPr>
          <w:rFonts w:ascii="Arial" w:hAnsi="Arial" w:cs="Arial" w:hint="cs"/>
          <w:rtl/>
        </w:rPr>
        <w:t xml:space="preserve"> </w:t>
      </w:r>
      <w:r>
        <w:rPr>
          <w:rFonts w:ascii="Arial" w:hAnsi="Arial" w:cs="Arial"/>
          <w:rtl/>
        </w:rPr>
        <w:t>–</w:t>
      </w:r>
      <w:r>
        <w:rPr>
          <w:rFonts w:ascii="Arial" w:hAnsi="Arial" w:cs="Arial" w:hint="cs"/>
          <w:rtl/>
        </w:rPr>
        <w:t xml:space="preserve"> ישנן כל מיני סוגי דרישות חוקיות: חוק ניירות ערך ותקנותיו, עריכת דוח כספי שנתי לפי תקנות ניירות ערך, דיווחים לרשויות (</w:t>
      </w:r>
      <w:proofErr w:type="spellStart"/>
      <w:r>
        <w:rPr>
          <w:rFonts w:ascii="Arial" w:hAnsi="Arial" w:cs="Arial" w:hint="cs"/>
          <w:rtl/>
        </w:rPr>
        <w:t>תקןפתי</w:t>
      </w:r>
      <w:proofErr w:type="spellEnd"/>
      <w:r>
        <w:rPr>
          <w:rFonts w:ascii="Arial" w:hAnsi="Arial" w:cs="Arial" w:hint="cs"/>
          <w:rtl/>
        </w:rPr>
        <w:t xml:space="preserve">, מיידי) דוח דירקטוריון </w:t>
      </w:r>
      <w:r>
        <w:rPr>
          <w:rFonts w:ascii="Arial" w:hAnsi="Arial" w:cs="Arial"/>
          <w:rtl/>
        </w:rPr>
        <w:t>–</w:t>
      </w:r>
      <w:r>
        <w:rPr>
          <w:rFonts w:ascii="Arial" w:hAnsi="Arial" w:cs="Arial" w:hint="cs"/>
          <w:rtl/>
        </w:rPr>
        <w:t xml:space="preserve"> דרישות שלא היו כחברה פרטית</w:t>
      </w:r>
    </w:p>
    <w:p w:rsidR="00C7012E" w:rsidRDefault="00C7012E" w:rsidP="00C7012E">
      <w:pPr>
        <w:numPr>
          <w:ilvl w:val="0"/>
          <w:numId w:val="1"/>
        </w:numPr>
        <w:rPr>
          <w:rFonts w:ascii="Arial" w:hAnsi="Arial" w:cs="Arial"/>
        </w:rPr>
      </w:pPr>
      <w:r w:rsidRPr="00B019FB">
        <w:rPr>
          <w:rFonts w:ascii="Arial" w:hAnsi="Arial" w:cs="Arial" w:hint="cs"/>
          <w:b/>
          <w:bCs/>
          <w:rtl/>
        </w:rPr>
        <w:t>דרישות חשבונאות</w:t>
      </w:r>
      <w:r>
        <w:rPr>
          <w:rFonts w:ascii="Arial" w:hAnsi="Arial" w:cs="Arial" w:hint="cs"/>
          <w:rtl/>
        </w:rPr>
        <w:t xml:space="preserve"> </w:t>
      </w:r>
      <w:r>
        <w:rPr>
          <w:rFonts w:ascii="Arial" w:hAnsi="Arial" w:cs="Arial"/>
          <w:rtl/>
        </w:rPr>
        <w:t>–</w:t>
      </w:r>
      <w:r>
        <w:rPr>
          <w:rFonts w:ascii="Arial" w:hAnsi="Arial" w:cs="Arial" w:hint="cs"/>
          <w:rtl/>
        </w:rPr>
        <w:t xml:space="preserve"> לפני כן היינו כללי חשבונאות מקובלים בישראל ופתאום נכנסים ל-</w:t>
      </w:r>
      <w:r>
        <w:rPr>
          <w:rFonts w:ascii="Arial" w:hAnsi="Arial" w:cs="Arial" w:hint="cs"/>
        </w:rPr>
        <w:t>IFRS</w:t>
      </w:r>
      <w:r>
        <w:rPr>
          <w:rFonts w:ascii="Arial" w:hAnsi="Arial" w:cs="Arial" w:hint="cs"/>
          <w:rtl/>
        </w:rPr>
        <w:t xml:space="preserve"> משולב עם תקנות ני"ע.</w:t>
      </w:r>
    </w:p>
    <w:p w:rsidR="00C7012E" w:rsidRDefault="00C7012E" w:rsidP="00C7012E">
      <w:pPr>
        <w:numPr>
          <w:ilvl w:val="0"/>
          <w:numId w:val="1"/>
        </w:numPr>
        <w:rPr>
          <w:rFonts w:ascii="Arial" w:hAnsi="Arial" w:cs="Arial"/>
        </w:rPr>
      </w:pPr>
      <w:r w:rsidRPr="00B019FB">
        <w:rPr>
          <w:rFonts w:ascii="Arial" w:hAnsi="Arial" w:cs="Arial" w:hint="cs"/>
          <w:b/>
          <w:bCs/>
          <w:rtl/>
        </w:rPr>
        <w:t>שקיפות</w:t>
      </w:r>
      <w:r>
        <w:rPr>
          <w:rFonts w:ascii="Arial" w:hAnsi="Arial" w:cs="Arial" w:hint="cs"/>
          <w:rtl/>
        </w:rPr>
        <w:t xml:space="preserve"> </w:t>
      </w:r>
      <w:r>
        <w:rPr>
          <w:rFonts w:ascii="Arial" w:hAnsi="Arial" w:cs="Arial"/>
          <w:rtl/>
        </w:rPr>
        <w:t>–</w:t>
      </w:r>
      <w:r>
        <w:rPr>
          <w:rFonts w:ascii="Arial" w:hAnsi="Arial" w:cs="Arial" w:hint="cs"/>
          <w:rtl/>
        </w:rPr>
        <w:t xml:space="preserve"> בחברה פרטית עניינים פרטיים לא ידועים ואילו בציבורית כן ולפתע כל ענייני המעורבים בחברה (שכר, רכבים </w:t>
      </w:r>
      <w:proofErr w:type="spellStart"/>
      <w:r>
        <w:rPr>
          <w:rFonts w:ascii="Arial" w:hAnsi="Arial" w:cs="Arial" w:hint="cs"/>
          <w:rtl/>
        </w:rPr>
        <w:t>וכו</w:t>
      </w:r>
      <w:proofErr w:type="spellEnd"/>
      <w:r>
        <w:rPr>
          <w:rFonts w:ascii="Arial" w:hAnsi="Arial" w:cs="Arial" w:hint="cs"/>
          <w:rtl/>
        </w:rPr>
        <w:t>') הופכים ידועים לציבור</w:t>
      </w:r>
    </w:p>
    <w:p w:rsidR="00C7012E" w:rsidRDefault="00C7012E" w:rsidP="00C7012E">
      <w:pPr>
        <w:numPr>
          <w:ilvl w:val="0"/>
          <w:numId w:val="1"/>
        </w:numPr>
        <w:rPr>
          <w:rFonts w:ascii="Arial" w:hAnsi="Arial" w:cs="Arial"/>
        </w:rPr>
      </w:pPr>
      <w:r w:rsidRPr="00B019FB">
        <w:rPr>
          <w:rFonts w:ascii="Arial" w:hAnsi="Arial" w:cs="Arial" w:hint="cs"/>
          <w:b/>
          <w:bCs/>
          <w:rtl/>
        </w:rPr>
        <w:t>שותפים להנפקה</w:t>
      </w:r>
      <w:r>
        <w:rPr>
          <w:rFonts w:ascii="Arial" w:hAnsi="Arial" w:cs="Arial" w:hint="cs"/>
          <w:rtl/>
        </w:rPr>
        <w:t xml:space="preserve"> </w:t>
      </w:r>
      <w:r>
        <w:rPr>
          <w:rFonts w:ascii="Arial" w:hAnsi="Arial" w:cs="Arial"/>
          <w:rtl/>
        </w:rPr>
        <w:t>–</w:t>
      </w:r>
      <w:r>
        <w:rPr>
          <w:rFonts w:ascii="Arial" w:hAnsi="Arial" w:cs="Arial" w:hint="cs"/>
          <w:rtl/>
        </w:rPr>
        <w:t xml:space="preserve"> השותפים החשובים: רו"ח החברה, עו"ד החברה, נציג מהחברה. אחריהם בחשיבותו: החתם/ים. בנוסף ישנם: רו"ח ועו"ד מטעם החתם.</w:t>
      </w:r>
    </w:p>
    <w:p w:rsidR="00C7012E" w:rsidRDefault="00C7012E" w:rsidP="00C7012E">
      <w:pPr>
        <w:numPr>
          <w:ilvl w:val="0"/>
          <w:numId w:val="1"/>
        </w:numPr>
        <w:rPr>
          <w:rFonts w:ascii="Arial" w:hAnsi="Arial" w:cs="Arial"/>
        </w:rPr>
      </w:pPr>
      <w:r w:rsidRPr="00B019FB">
        <w:rPr>
          <w:rFonts w:ascii="Arial" w:hAnsi="Arial" w:cs="Arial" w:hint="cs"/>
          <w:b/>
          <w:bCs/>
          <w:rtl/>
        </w:rPr>
        <w:t>מערכות מחשב</w:t>
      </w:r>
      <w:r>
        <w:rPr>
          <w:rFonts w:ascii="Arial" w:hAnsi="Arial" w:cs="Arial" w:hint="cs"/>
          <w:rtl/>
        </w:rPr>
        <w:t xml:space="preserve"> </w:t>
      </w:r>
      <w:r>
        <w:rPr>
          <w:rFonts w:ascii="Arial" w:hAnsi="Arial" w:cs="Arial"/>
          <w:rtl/>
        </w:rPr>
        <w:t>–</w:t>
      </w:r>
      <w:r>
        <w:rPr>
          <w:rFonts w:ascii="Arial" w:hAnsi="Arial" w:cs="Arial" w:hint="cs"/>
          <w:rtl/>
        </w:rPr>
        <w:t xml:space="preserve"> יש להקים מערכות מחשב תומכות וטובה על מנת שתגבה את הדיווחים לרשות (מיידיים, תקופתיים). בלעדיה לא ניתן לייצר מידע ולעקוב.</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עד כאן, דוגמאות (לא רשימה סגורה) לדברים שצריך להביא בחשבון</w:t>
      </w:r>
    </w:p>
    <w:p w:rsidR="00C7012E" w:rsidRDefault="00C7012E" w:rsidP="00C7012E">
      <w:pPr>
        <w:rPr>
          <w:rFonts w:ascii="Arial" w:hAnsi="Arial" w:cs="Arial"/>
          <w:rtl/>
        </w:rPr>
      </w:pPr>
    </w:p>
    <w:p w:rsidR="00C7012E" w:rsidRPr="00AE44F3" w:rsidRDefault="00C7012E" w:rsidP="00C7012E">
      <w:pPr>
        <w:rPr>
          <w:rFonts w:ascii="Arial" w:hAnsi="Arial" w:cs="Arial"/>
          <w:b/>
          <w:bCs/>
          <w:u w:val="single"/>
          <w:rtl/>
        </w:rPr>
      </w:pPr>
      <w:r w:rsidRPr="00D45D82">
        <w:rPr>
          <w:rFonts w:ascii="Arial" w:hAnsi="Arial" w:cs="Arial" w:hint="cs"/>
          <w:b/>
          <w:bCs/>
          <w:highlight w:val="yellow"/>
          <w:u w:val="single"/>
          <w:rtl/>
        </w:rPr>
        <w:t>החלטה על הנפקה</w:t>
      </w:r>
    </w:p>
    <w:p w:rsidR="00C7012E" w:rsidRDefault="00C7012E" w:rsidP="00C7012E">
      <w:pPr>
        <w:rPr>
          <w:rFonts w:ascii="Arial" w:hAnsi="Arial" w:cs="Arial"/>
          <w:rtl/>
        </w:rPr>
      </w:pPr>
      <w:r>
        <w:rPr>
          <w:rFonts w:ascii="Arial" w:hAnsi="Arial" w:cs="Arial" w:hint="cs"/>
          <w:rtl/>
        </w:rPr>
        <w:t>לפני החלטה על הנפקה שקלנו את הדברים והחלטנו על הנפקה.</w:t>
      </w:r>
    </w:p>
    <w:p w:rsidR="00C7012E" w:rsidRDefault="00C7012E" w:rsidP="00C7012E">
      <w:pPr>
        <w:rPr>
          <w:rFonts w:ascii="Arial" w:hAnsi="Arial" w:cs="Arial"/>
          <w:rtl/>
        </w:rPr>
      </w:pPr>
    </w:p>
    <w:p w:rsidR="00C7012E" w:rsidRDefault="00C7012E" w:rsidP="00C7012E">
      <w:pPr>
        <w:rPr>
          <w:rFonts w:ascii="Arial" w:hAnsi="Arial" w:cs="Arial"/>
          <w:rtl/>
        </w:rPr>
      </w:pPr>
      <w:r w:rsidRPr="00D45D82">
        <w:rPr>
          <w:rFonts w:ascii="Arial" w:hAnsi="Arial" w:cs="Arial" w:hint="cs"/>
          <w:b/>
          <w:bCs/>
          <w:highlight w:val="yellow"/>
          <w:u w:val="single"/>
          <w:rtl/>
        </w:rPr>
        <w:t>הערכות לקראת הנפקה</w:t>
      </w:r>
      <w:r>
        <w:rPr>
          <w:rFonts w:ascii="Arial" w:hAnsi="Arial" w:cs="Arial" w:hint="cs"/>
          <w:rtl/>
        </w:rPr>
        <w:t xml:space="preserve"> </w:t>
      </w:r>
      <w:r>
        <w:rPr>
          <w:rFonts w:ascii="Arial" w:hAnsi="Arial" w:cs="Arial"/>
          <w:rtl/>
        </w:rPr>
        <w:t>–</w:t>
      </w:r>
      <w:r>
        <w:rPr>
          <w:rFonts w:ascii="Arial" w:hAnsi="Arial" w:cs="Arial" w:hint="cs"/>
          <w:rtl/>
        </w:rPr>
        <w:t xml:space="preserve"> זה החלק החשוב</w:t>
      </w:r>
    </w:p>
    <w:p w:rsidR="00C7012E" w:rsidRPr="0057097E" w:rsidRDefault="00C7012E" w:rsidP="00C7012E">
      <w:pPr>
        <w:rPr>
          <w:rFonts w:ascii="Arial" w:hAnsi="Arial" w:cs="Arial"/>
          <w:sz w:val="18"/>
          <w:szCs w:val="18"/>
          <w:rtl/>
        </w:rPr>
      </w:pPr>
      <w:r w:rsidRPr="0057097E">
        <w:rPr>
          <w:rFonts w:ascii="Arial" w:hAnsi="Arial" w:cs="Arial" w:hint="cs"/>
          <w:sz w:val="18"/>
          <w:szCs w:val="18"/>
          <w:rtl/>
        </w:rPr>
        <w:t>עיקר הסוגיות שנדבר עליהן קשורות לצד שלנו כרו"ח מבקרים</w:t>
      </w:r>
    </w:p>
    <w:p w:rsidR="00C7012E" w:rsidRPr="0057097E" w:rsidRDefault="00C7012E" w:rsidP="00C7012E">
      <w:pPr>
        <w:rPr>
          <w:rFonts w:ascii="Arial" w:hAnsi="Arial" w:cs="Arial"/>
          <w:sz w:val="18"/>
          <w:szCs w:val="18"/>
          <w:rtl/>
        </w:rPr>
      </w:pPr>
      <w:r w:rsidRPr="0057097E">
        <w:rPr>
          <w:rFonts w:ascii="Arial" w:hAnsi="Arial" w:cs="Arial" w:hint="cs"/>
          <w:sz w:val="18"/>
          <w:szCs w:val="18"/>
          <w:rtl/>
        </w:rPr>
        <w:t>יש להעביר את הדוחות ל-</w:t>
      </w:r>
      <w:r w:rsidRPr="0057097E">
        <w:rPr>
          <w:rFonts w:ascii="Arial" w:hAnsi="Arial" w:cs="Arial" w:hint="cs"/>
          <w:sz w:val="18"/>
          <w:szCs w:val="18"/>
        </w:rPr>
        <w:t>IFRS</w:t>
      </w:r>
      <w:r w:rsidRPr="0057097E">
        <w:rPr>
          <w:rFonts w:ascii="Arial" w:hAnsi="Arial" w:cs="Arial" w:hint="cs"/>
          <w:sz w:val="18"/>
          <w:szCs w:val="18"/>
          <w:rtl/>
        </w:rPr>
        <w:t xml:space="preserve">. לבעל הבית של החברה הפרטית ככל הנראה אין חשב, מנה"ח ראשי ורו"ח, אלא את עיקר החישובים עושה בעצמו ופתאום נכנסים בעלי תפקידים חדשים, תקני חשבונאות חדשים.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lastRenderedPageBreak/>
        <w:t>היערכות היא בסדר גודל מקובל של בין חמישה לשמונה חודשים.</w:t>
      </w:r>
    </w:p>
    <w:p w:rsidR="00C7012E" w:rsidRDefault="00C7012E" w:rsidP="00C7012E">
      <w:pPr>
        <w:rPr>
          <w:rFonts w:ascii="Arial" w:hAnsi="Arial" w:cs="Arial"/>
          <w:rtl/>
        </w:rPr>
      </w:pPr>
    </w:p>
    <w:p w:rsidR="00C7012E" w:rsidRPr="0082152E" w:rsidRDefault="00C7012E" w:rsidP="00C7012E">
      <w:pPr>
        <w:numPr>
          <w:ilvl w:val="0"/>
          <w:numId w:val="2"/>
        </w:numPr>
        <w:rPr>
          <w:rFonts w:ascii="Arial" w:hAnsi="Arial" w:cs="Arial"/>
          <w:rtl/>
        </w:rPr>
      </w:pPr>
      <w:r w:rsidRPr="0082152E">
        <w:rPr>
          <w:rFonts w:ascii="Arial" w:hAnsi="Arial" w:cs="Arial" w:hint="cs"/>
          <w:b/>
          <w:bCs/>
          <w:rtl/>
        </w:rPr>
        <w:t>תקנות ניירות ערך ו-</w:t>
      </w:r>
      <w:r w:rsidRPr="0082152E">
        <w:rPr>
          <w:rFonts w:ascii="Arial" w:hAnsi="Arial" w:cs="Arial" w:hint="cs"/>
          <w:b/>
          <w:bCs/>
        </w:rPr>
        <w:t>IFRS</w:t>
      </w:r>
      <w:r w:rsidRPr="0082152E">
        <w:rPr>
          <w:rFonts w:ascii="Arial" w:hAnsi="Arial" w:cs="Arial" w:hint="cs"/>
          <w:b/>
          <w:bCs/>
          <w:rtl/>
        </w:rPr>
        <w:t xml:space="preserve"> </w:t>
      </w:r>
      <w:r w:rsidRPr="0082152E">
        <w:rPr>
          <w:rFonts w:ascii="Arial" w:hAnsi="Arial" w:cs="Arial"/>
          <w:rtl/>
        </w:rPr>
        <w:t>–</w:t>
      </w:r>
      <w:r w:rsidRPr="0082152E">
        <w:rPr>
          <w:rFonts w:ascii="Arial" w:hAnsi="Arial" w:cs="Arial" w:hint="cs"/>
          <w:rtl/>
        </w:rPr>
        <w:t xml:space="preserve"> </w:t>
      </w:r>
      <w:r w:rsidRPr="0082152E">
        <w:rPr>
          <w:rFonts w:ascii="Arial" w:hAnsi="Arial" w:cs="Arial" w:hint="cs"/>
          <w:b/>
          <w:bCs/>
          <w:rtl/>
        </w:rPr>
        <w:t>יש לבנות את כל הדוחות הכספיים לפי ה-</w:t>
      </w:r>
      <w:r w:rsidRPr="0082152E">
        <w:rPr>
          <w:rFonts w:ascii="Arial" w:hAnsi="Arial" w:cs="Arial" w:hint="cs"/>
          <w:b/>
          <w:bCs/>
        </w:rPr>
        <w:t>IFRS</w:t>
      </w:r>
      <w:r w:rsidRPr="0082152E">
        <w:rPr>
          <w:rFonts w:ascii="Arial" w:hAnsi="Arial" w:cs="Arial" w:hint="cs"/>
          <w:b/>
          <w:bCs/>
          <w:rtl/>
        </w:rPr>
        <w:t xml:space="preserve"> ולפי תקנות ניירות ערך (דוחות כספיים שנתיים) </w:t>
      </w:r>
      <w:r w:rsidRPr="0082152E">
        <w:rPr>
          <w:rFonts w:ascii="Arial" w:hAnsi="Arial" w:cs="Arial"/>
          <w:b/>
          <w:bCs/>
          <w:rtl/>
        </w:rPr>
        <w:t>–</w:t>
      </w:r>
      <w:r w:rsidRPr="0082152E">
        <w:rPr>
          <w:rFonts w:ascii="Arial" w:hAnsi="Arial" w:cs="Arial" w:hint="cs"/>
          <w:b/>
          <w:bCs/>
          <w:rtl/>
        </w:rPr>
        <w:t xml:space="preserve"> </w:t>
      </w:r>
      <w:proofErr w:type="spellStart"/>
      <w:r w:rsidRPr="0082152E">
        <w:rPr>
          <w:rFonts w:ascii="Arial" w:hAnsi="Arial" w:cs="Arial" w:hint="cs"/>
          <w:b/>
          <w:bCs/>
          <w:rtl/>
        </w:rPr>
        <w:t>התש"ע</w:t>
      </w:r>
      <w:proofErr w:type="spellEnd"/>
      <w:r w:rsidRPr="0082152E">
        <w:rPr>
          <w:rFonts w:ascii="Arial" w:hAnsi="Arial" w:cs="Arial" w:hint="cs"/>
          <w:b/>
          <w:bCs/>
          <w:rtl/>
        </w:rPr>
        <w:t xml:space="preserve"> 2010.</w:t>
      </w:r>
    </w:p>
    <w:p w:rsidR="00C7012E" w:rsidRPr="00B019FB" w:rsidRDefault="00C7012E" w:rsidP="00C7012E">
      <w:pPr>
        <w:numPr>
          <w:ilvl w:val="0"/>
          <w:numId w:val="3"/>
        </w:numPr>
        <w:rPr>
          <w:rFonts w:ascii="Arial" w:hAnsi="Arial" w:cs="Arial"/>
          <w:rtl/>
        </w:rPr>
      </w:pPr>
      <w:r w:rsidRPr="00B019FB">
        <w:rPr>
          <w:rFonts w:ascii="Arial" w:hAnsi="Arial" w:cs="Arial" w:hint="cs"/>
          <w:b/>
          <w:bCs/>
          <w:rtl/>
        </w:rPr>
        <w:t>התייחסות להפרשות</w:t>
      </w:r>
      <w:r>
        <w:rPr>
          <w:rFonts w:ascii="Arial" w:hAnsi="Arial" w:cs="Arial" w:hint="cs"/>
          <w:rtl/>
        </w:rPr>
        <w:t xml:space="preserve"> </w:t>
      </w:r>
      <w:r w:rsidRPr="00B019FB">
        <w:rPr>
          <w:rFonts w:ascii="Arial" w:hAnsi="Arial" w:cs="Arial"/>
          <w:rtl/>
        </w:rPr>
        <w:t>–</w:t>
      </w:r>
      <w:r w:rsidRPr="00B019FB">
        <w:rPr>
          <w:rFonts w:ascii="Arial" w:hAnsi="Arial" w:cs="Arial" w:hint="cs"/>
          <w:rtl/>
        </w:rPr>
        <w:t xml:space="preserve"> התייחסות </w:t>
      </w:r>
      <w:proofErr w:type="spellStart"/>
      <w:r w:rsidRPr="00B019FB">
        <w:rPr>
          <w:rFonts w:ascii="Arial" w:hAnsi="Arial" w:cs="Arial" w:hint="cs"/>
          <w:rtl/>
        </w:rPr>
        <w:t>לחומ"ס</w:t>
      </w:r>
      <w:proofErr w:type="spellEnd"/>
      <w:r w:rsidRPr="00B019FB">
        <w:rPr>
          <w:rFonts w:ascii="Arial" w:hAnsi="Arial" w:cs="Arial" w:hint="cs"/>
          <w:rtl/>
        </w:rPr>
        <w:t xml:space="preserve">, לחופשה. לא קיים לצורכי מס וכן בחשבונאות </w:t>
      </w:r>
      <w:r w:rsidRPr="00B019FB">
        <w:rPr>
          <w:rFonts w:ascii="Arial" w:hAnsi="Arial" w:cs="Arial" w:hint="cs"/>
        </w:rPr>
        <w:t>IFRS</w:t>
      </w:r>
      <w:r w:rsidRPr="00B019FB">
        <w:rPr>
          <w:rFonts w:ascii="Arial" w:hAnsi="Arial" w:cs="Arial" w:hint="cs"/>
          <w:rtl/>
        </w:rPr>
        <w:t>.</w:t>
      </w:r>
    </w:p>
    <w:p w:rsidR="00C7012E" w:rsidRDefault="00C7012E" w:rsidP="00C7012E">
      <w:pPr>
        <w:numPr>
          <w:ilvl w:val="0"/>
          <w:numId w:val="3"/>
        </w:numPr>
        <w:rPr>
          <w:rFonts w:ascii="Arial" w:hAnsi="Arial" w:cs="Arial"/>
        </w:rPr>
      </w:pPr>
      <w:r w:rsidRPr="002B5331">
        <w:rPr>
          <w:rFonts w:ascii="Arial" w:hAnsi="Arial" w:cs="Arial" w:hint="cs"/>
          <w:b/>
          <w:bCs/>
          <w:rtl/>
        </w:rPr>
        <w:t>גילוי נאות</w:t>
      </w:r>
      <w:r>
        <w:rPr>
          <w:rFonts w:ascii="Arial" w:hAnsi="Arial" w:cs="Arial" w:hint="cs"/>
          <w:rtl/>
        </w:rPr>
        <w:t xml:space="preserve"> </w:t>
      </w:r>
      <w:r>
        <w:rPr>
          <w:rFonts w:ascii="Arial" w:hAnsi="Arial" w:cs="Arial"/>
          <w:rtl/>
        </w:rPr>
        <w:t>–</w:t>
      </w:r>
      <w:r>
        <w:rPr>
          <w:rFonts w:ascii="Arial" w:hAnsi="Arial" w:cs="Arial" w:hint="cs"/>
          <w:rtl/>
        </w:rPr>
        <w:t xml:space="preserve"> פתאום כל פרט נפתח לביאורים</w:t>
      </w:r>
    </w:p>
    <w:p w:rsidR="00C7012E" w:rsidRPr="00B019FB" w:rsidRDefault="00C7012E" w:rsidP="00C7012E">
      <w:pPr>
        <w:numPr>
          <w:ilvl w:val="0"/>
          <w:numId w:val="3"/>
        </w:numPr>
        <w:rPr>
          <w:rFonts w:ascii="Arial" w:hAnsi="Arial" w:cs="Arial"/>
          <w:b/>
          <w:bCs/>
        </w:rPr>
      </w:pPr>
      <w:r w:rsidRPr="00B019FB">
        <w:rPr>
          <w:rFonts w:ascii="Arial" w:hAnsi="Arial" w:cs="Arial" w:hint="cs"/>
          <w:b/>
          <w:bCs/>
          <w:rtl/>
        </w:rPr>
        <w:t>מדיניות חשבונאית</w:t>
      </w:r>
    </w:p>
    <w:p w:rsidR="00C7012E" w:rsidRDefault="00C7012E" w:rsidP="00C7012E">
      <w:pPr>
        <w:numPr>
          <w:ilvl w:val="0"/>
          <w:numId w:val="3"/>
        </w:numPr>
        <w:rPr>
          <w:rFonts w:ascii="Arial" w:hAnsi="Arial" w:cs="Arial"/>
        </w:rPr>
      </w:pPr>
      <w:r w:rsidRPr="00B019FB">
        <w:rPr>
          <w:rFonts w:ascii="Arial" w:hAnsi="Arial" w:cs="Arial" w:hint="cs"/>
          <w:b/>
          <w:bCs/>
          <w:rtl/>
        </w:rPr>
        <w:t>תלויות</w:t>
      </w:r>
      <w:r>
        <w:rPr>
          <w:rFonts w:ascii="Arial" w:hAnsi="Arial" w:cs="Arial" w:hint="cs"/>
          <w:rtl/>
        </w:rPr>
        <w:t xml:space="preserve"> </w:t>
      </w:r>
      <w:r>
        <w:rPr>
          <w:rFonts w:ascii="Arial" w:hAnsi="Arial" w:cs="Arial"/>
          <w:rtl/>
        </w:rPr>
        <w:t>–</w:t>
      </w:r>
      <w:r>
        <w:rPr>
          <w:rFonts w:ascii="Arial" w:hAnsi="Arial" w:cs="Arial" w:hint="cs"/>
          <w:rtl/>
        </w:rPr>
        <w:t xml:space="preserve"> מקבלות משנה תוקף הן בביאורים על תביעות משפטיות ו/או הפרשות על תביעות משפטיות, מה שבחברה פרטית לא מקבל תשומת לב</w:t>
      </w:r>
    </w:p>
    <w:p w:rsidR="00C7012E" w:rsidRDefault="00C7012E" w:rsidP="00C7012E">
      <w:pPr>
        <w:numPr>
          <w:ilvl w:val="0"/>
          <w:numId w:val="3"/>
        </w:numPr>
        <w:rPr>
          <w:rFonts w:ascii="Arial" w:hAnsi="Arial" w:cs="Arial"/>
        </w:rPr>
      </w:pPr>
      <w:r w:rsidRPr="00B019FB">
        <w:rPr>
          <w:rFonts w:ascii="Arial" w:hAnsi="Arial" w:cs="Arial" w:hint="cs"/>
          <w:b/>
          <w:bCs/>
          <w:rtl/>
        </w:rPr>
        <w:t>התקשרויות</w:t>
      </w:r>
      <w:r>
        <w:rPr>
          <w:rFonts w:ascii="Arial" w:hAnsi="Arial" w:cs="Arial" w:hint="cs"/>
          <w:rtl/>
        </w:rPr>
        <w:t xml:space="preserve"> </w:t>
      </w:r>
      <w:r>
        <w:rPr>
          <w:rFonts w:ascii="Arial" w:hAnsi="Arial" w:cs="Arial"/>
          <w:rtl/>
        </w:rPr>
        <w:t>–</w:t>
      </w:r>
      <w:r>
        <w:rPr>
          <w:rFonts w:ascii="Arial" w:hAnsi="Arial" w:cs="Arial" w:hint="cs"/>
          <w:rtl/>
        </w:rPr>
        <w:t xml:space="preserve"> יש לספר כעת על כל ההתקשרויות</w:t>
      </w:r>
    </w:p>
    <w:p w:rsidR="00C7012E" w:rsidRDefault="00C7012E" w:rsidP="00C7012E">
      <w:pPr>
        <w:numPr>
          <w:ilvl w:val="0"/>
          <w:numId w:val="3"/>
        </w:numPr>
        <w:rPr>
          <w:rFonts w:ascii="Arial" w:hAnsi="Arial" w:cs="Arial"/>
        </w:rPr>
      </w:pPr>
      <w:proofErr w:type="spellStart"/>
      <w:r w:rsidRPr="00B019FB">
        <w:rPr>
          <w:rFonts w:ascii="Arial" w:hAnsi="Arial" w:cs="Arial" w:hint="cs"/>
          <w:b/>
          <w:bCs/>
          <w:rtl/>
        </w:rPr>
        <w:t>שיעבודים</w:t>
      </w:r>
      <w:proofErr w:type="spellEnd"/>
      <w:r>
        <w:rPr>
          <w:rFonts w:ascii="Arial" w:hAnsi="Arial" w:cs="Arial" w:hint="cs"/>
          <w:rtl/>
        </w:rPr>
        <w:t xml:space="preserve"> </w:t>
      </w:r>
      <w:r>
        <w:rPr>
          <w:rFonts w:ascii="Arial" w:hAnsi="Arial" w:cs="Arial"/>
          <w:rtl/>
        </w:rPr>
        <w:t>–</w:t>
      </w:r>
      <w:r>
        <w:rPr>
          <w:rFonts w:ascii="Arial" w:hAnsi="Arial" w:cs="Arial" w:hint="cs"/>
          <w:rtl/>
        </w:rPr>
        <w:t xml:space="preserve"> מלל בלי מספר לידו</w:t>
      </w:r>
    </w:p>
    <w:p w:rsidR="00C7012E" w:rsidRDefault="00C7012E" w:rsidP="00C7012E">
      <w:pPr>
        <w:numPr>
          <w:ilvl w:val="0"/>
          <w:numId w:val="3"/>
        </w:numPr>
        <w:rPr>
          <w:rFonts w:ascii="Arial" w:hAnsi="Arial" w:cs="Arial"/>
        </w:rPr>
      </w:pPr>
      <w:r w:rsidRPr="00B019FB">
        <w:rPr>
          <w:rFonts w:ascii="Arial" w:hAnsi="Arial" w:cs="Arial" w:hint="cs"/>
          <w:b/>
          <w:bCs/>
          <w:rtl/>
        </w:rPr>
        <w:t>סיווג מחדש</w:t>
      </w:r>
      <w:r>
        <w:rPr>
          <w:rFonts w:ascii="Arial" w:hAnsi="Arial" w:cs="Arial" w:hint="cs"/>
          <w:rtl/>
        </w:rPr>
        <w:t xml:space="preserve"> </w:t>
      </w:r>
      <w:r>
        <w:rPr>
          <w:rFonts w:ascii="Arial" w:hAnsi="Arial" w:cs="Arial"/>
          <w:rtl/>
        </w:rPr>
        <w:t>–</w:t>
      </w:r>
      <w:r>
        <w:rPr>
          <w:rFonts w:ascii="Arial" w:hAnsi="Arial" w:cs="Arial" w:hint="cs"/>
          <w:rtl/>
        </w:rPr>
        <w:t xml:space="preserve"> מיונים, סיווגים, "סדר וניקיון"</w:t>
      </w:r>
    </w:p>
    <w:p w:rsidR="00C7012E" w:rsidRDefault="00C7012E" w:rsidP="00C7012E">
      <w:pPr>
        <w:numPr>
          <w:ilvl w:val="0"/>
          <w:numId w:val="3"/>
        </w:numPr>
        <w:rPr>
          <w:rFonts w:ascii="Arial" w:hAnsi="Arial" w:cs="Arial"/>
        </w:rPr>
      </w:pPr>
      <w:r w:rsidRPr="00B019FB">
        <w:rPr>
          <w:rFonts w:ascii="Arial" w:hAnsi="Arial" w:cs="Arial" w:hint="cs"/>
          <w:b/>
          <w:bCs/>
          <w:rtl/>
        </w:rPr>
        <w:t xml:space="preserve">הצגות מחדש, </w:t>
      </w:r>
      <w:proofErr w:type="spellStart"/>
      <w:r w:rsidRPr="00B019FB">
        <w:rPr>
          <w:rFonts w:ascii="Arial" w:hAnsi="Arial" w:cs="Arial" w:hint="cs"/>
          <w:b/>
          <w:bCs/>
          <w:rtl/>
        </w:rPr>
        <w:t>רסטייטמנט</w:t>
      </w:r>
      <w:proofErr w:type="spellEnd"/>
      <w:r>
        <w:rPr>
          <w:rFonts w:ascii="Arial" w:hAnsi="Arial" w:cs="Arial" w:hint="cs"/>
          <w:rtl/>
        </w:rPr>
        <w:t xml:space="preserve"> </w:t>
      </w:r>
      <w:r>
        <w:rPr>
          <w:rFonts w:ascii="Arial" w:hAnsi="Arial" w:cs="Arial"/>
          <w:rtl/>
        </w:rPr>
        <w:t>–</w:t>
      </w:r>
      <w:r>
        <w:rPr>
          <w:rFonts w:ascii="Arial" w:hAnsi="Arial" w:cs="Arial" w:hint="cs"/>
          <w:rtl/>
        </w:rPr>
        <w:t xml:space="preserve"> נדרש לתקן בד"כ את הדוחות הכספיים וזה משפיע על הרווח, לא סתם על הביאורים אלא ממש על הרווח. </w:t>
      </w:r>
    </w:p>
    <w:p w:rsidR="00C7012E" w:rsidRDefault="00C7012E" w:rsidP="00C7012E">
      <w:pPr>
        <w:numPr>
          <w:ilvl w:val="0"/>
          <w:numId w:val="3"/>
        </w:numPr>
        <w:rPr>
          <w:rFonts w:ascii="Arial" w:hAnsi="Arial" w:cs="Arial"/>
        </w:rPr>
      </w:pPr>
      <w:r>
        <w:rPr>
          <w:rFonts w:ascii="Arial" w:hAnsi="Arial" w:cs="Arial" w:hint="cs"/>
          <w:rtl/>
        </w:rPr>
        <w:t xml:space="preserve">אירועים לאחר תאריך המאזן </w:t>
      </w:r>
      <w:r>
        <w:rPr>
          <w:rFonts w:ascii="Arial" w:hAnsi="Arial" w:cs="Arial"/>
          <w:rtl/>
        </w:rPr>
        <w:t>–</w:t>
      </w:r>
      <w:r>
        <w:rPr>
          <w:rFonts w:ascii="Arial" w:hAnsi="Arial" w:cs="Arial" w:hint="cs"/>
          <w:rtl/>
        </w:rPr>
        <w:t xml:space="preserve"> לא תמיד רושמים זאת בביאורים של חברה פרטית</w:t>
      </w:r>
    </w:p>
    <w:p w:rsidR="00C7012E" w:rsidRDefault="00C7012E" w:rsidP="00C7012E">
      <w:pPr>
        <w:numPr>
          <w:ilvl w:val="0"/>
          <w:numId w:val="3"/>
        </w:numPr>
        <w:rPr>
          <w:rFonts w:ascii="Arial" w:hAnsi="Arial" w:cs="Arial"/>
        </w:rPr>
      </w:pPr>
      <w:r w:rsidRPr="00B019FB">
        <w:rPr>
          <w:rFonts w:ascii="Arial" w:hAnsi="Arial" w:cs="Arial" w:hint="cs"/>
          <w:b/>
          <w:bCs/>
          <w:highlight w:val="green"/>
          <w:rtl/>
        </w:rPr>
        <w:t>ביאור לפי 59ד</w:t>
      </w:r>
      <w:r>
        <w:rPr>
          <w:rFonts w:ascii="Arial" w:hAnsi="Arial" w:cs="Arial" w:hint="cs"/>
          <w:rtl/>
        </w:rPr>
        <w:t xml:space="preserve"> </w:t>
      </w:r>
      <w:r>
        <w:rPr>
          <w:rFonts w:ascii="Arial" w:hAnsi="Arial" w:cs="Arial"/>
          <w:rtl/>
        </w:rPr>
        <w:t>–</w:t>
      </w:r>
      <w:r>
        <w:rPr>
          <w:rFonts w:ascii="Arial" w:hAnsi="Arial" w:cs="Arial" w:hint="cs"/>
          <w:rtl/>
        </w:rPr>
        <w:t xml:space="preserve"> חשוב! סע' 59(ד) לתקנות ניירות ערך (פרטי התשקיף, מבנהו וצורתו) </w:t>
      </w:r>
      <w:proofErr w:type="spellStart"/>
      <w:r>
        <w:rPr>
          <w:rFonts w:ascii="Arial" w:hAnsi="Arial" w:cs="Arial" w:hint="cs"/>
          <w:rtl/>
        </w:rPr>
        <w:t>התשכ"ט</w:t>
      </w:r>
      <w:proofErr w:type="spellEnd"/>
      <w:r>
        <w:rPr>
          <w:rFonts w:ascii="Arial" w:hAnsi="Arial" w:cs="Arial" w:hint="cs"/>
          <w:rtl/>
        </w:rPr>
        <w:t xml:space="preserve"> 1969. שמו השני של דוח 59(ד) הוא "דוח תיאום הכנסות והוצאות משנים קודמות" ובו מנטרלים את אותן הכנסות והוצאות חד פעמיות כאשר התוצר הוא מעין רווח פרמננטי, רווח קבוע. זוהי דוגמה נוספת לדוח פרופורמה </w:t>
      </w:r>
      <w:r>
        <w:rPr>
          <w:rFonts w:ascii="Arial" w:hAnsi="Arial" w:cs="Arial"/>
          <w:rtl/>
        </w:rPr>
        <w:t>–</w:t>
      </w:r>
      <w:r>
        <w:rPr>
          <w:rFonts w:ascii="Arial" w:hAnsi="Arial" w:cs="Arial" w:hint="cs"/>
          <w:rtl/>
        </w:rPr>
        <w:t xml:space="preserve"> "בואו נשחק </w:t>
      </w:r>
      <w:proofErr w:type="spellStart"/>
      <w:r>
        <w:rPr>
          <w:rFonts w:ascii="Arial" w:hAnsi="Arial" w:cs="Arial" w:hint="cs"/>
          <w:rtl/>
        </w:rPr>
        <w:t>בכאילו</w:t>
      </w:r>
      <w:proofErr w:type="spellEnd"/>
      <w:r>
        <w:rPr>
          <w:rFonts w:ascii="Arial" w:hAnsi="Arial" w:cs="Arial" w:hint="cs"/>
          <w:rtl/>
        </w:rPr>
        <w:t xml:space="preserve">" </w:t>
      </w:r>
      <w:r>
        <w:rPr>
          <w:rFonts w:ascii="Arial" w:hAnsi="Arial" w:cs="Arial"/>
          <w:rtl/>
        </w:rPr>
        <w:t>–</w:t>
      </w:r>
      <w:r>
        <w:rPr>
          <w:rFonts w:ascii="Arial" w:hAnsi="Arial" w:cs="Arial" w:hint="cs"/>
          <w:rtl/>
        </w:rPr>
        <w:t xml:space="preserve"> אילו לא היו ההוצאות החד פעמיות הללו של הוצאות הנפקה או לקוח זר, מה היה הרווח. אילו לא היה לי הלקוח הזה שקנה רכישה גדולה מאוד התקופה, מה היה הרווח וההפסד?</w:t>
      </w:r>
    </w:p>
    <w:p w:rsidR="00C7012E" w:rsidRDefault="00C7012E" w:rsidP="00C7012E">
      <w:pPr>
        <w:numPr>
          <w:ilvl w:val="0"/>
          <w:numId w:val="3"/>
        </w:numPr>
        <w:rPr>
          <w:rFonts w:ascii="Arial" w:hAnsi="Arial" w:cs="Arial"/>
        </w:rPr>
      </w:pPr>
      <w:r w:rsidRPr="00B019FB">
        <w:rPr>
          <w:rFonts w:ascii="Arial" w:hAnsi="Arial" w:cs="Arial" w:hint="cs"/>
          <w:b/>
          <w:bCs/>
          <w:rtl/>
        </w:rPr>
        <w:t xml:space="preserve">הצורך בצירוף חברות כלולות מהותיות עפ"י תקנה 23 לתקנות ניירות ערך (דוחות כספיים שנתיים) </w:t>
      </w:r>
      <w:r w:rsidRPr="00B019FB">
        <w:rPr>
          <w:rFonts w:ascii="Arial" w:hAnsi="Arial" w:cs="Arial"/>
          <w:b/>
          <w:bCs/>
          <w:rtl/>
        </w:rPr>
        <w:t>–</w:t>
      </w:r>
      <w:r w:rsidRPr="00B019FB">
        <w:rPr>
          <w:rFonts w:ascii="Arial" w:hAnsi="Arial" w:cs="Arial" w:hint="cs"/>
          <w:b/>
          <w:bCs/>
          <w:rtl/>
        </w:rPr>
        <w:t xml:space="preserve"> </w:t>
      </w:r>
      <w:proofErr w:type="spellStart"/>
      <w:r w:rsidRPr="00B019FB">
        <w:rPr>
          <w:rFonts w:ascii="Arial" w:hAnsi="Arial" w:cs="Arial" w:hint="cs"/>
          <w:b/>
          <w:bCs/>
          <w:rtl/>
        </w:rPr>
        <w:t>התש"ע</w:t>
      </w:r>
      <w:proofErr w:type="spellEnd"/>
      <w:r w:rsidRPr="00B019FB">
        <w:rPr>
          <w:rFonts w:ascii="Arial" w:hAnsi="Arial" w:cs="Arial" w:hint="cs"/>
          <w:b/>
          <w:bCs/>
          <w:rtl/>
        </w:rPr>
        <w:t xml:space="preserve"> 2010</w:t>
      </w:r>
      <w:r>
        <w:rPr>
          <w:rFonts w:ascii="Arial" w:hAnsi="Arial" w:cs="Arial" w:hint="cs"/>
          <w:rtl/>
        </w:rPr>
        <w:t xml:space="preserve">. הערה: אלו התקנות שיש לזכור לחוות הדעת. </w:t>
      </w:r>
      <w:r w:rsidRPr="00B019FB">
        <w:rPr>
          <w:rFonts w:ascii="Arial" w:hAnsi="Arial" w:cs="Arial" w:hint="cs"/>
          <w:color w:val="FF0000"/>
          <w:rtl/>
        </w:rPr>
        <w:t>יש טעות בספר שקנינו!!!</w:t>
      </w:r>
      <w:r>
        <w:rPr>
          <w:rFonts w:ascii="Arial" w:hAnsi="Arial" w:cs="Arial" w:hint="cs"/>
          <w:rtl/>
        </w:rPr>
        <w:t xml:space="preserve"> </w:t>
      </w:r>
      <w:r w:rsidRPr="002B5331">
        <w:rPr>
          <w:rFonts w:ascii="Arial" w:hAnsi="Arial" w:cs="Arial" w:hint="cs"/>
          <w:color w:val="FF0000"/>
          <w:rtl/>
        </w:rPr>
        <w:t>צריך לתקן כל הזמן</w:t>
      </w:r>
      <w:r w:rsidRPr="00B019FB">
        <w:rPr>
          <w:rFonts w:ascii="Arial" w:hAnsi="Arial" w:cs="Arial" w:hint="cs"/>
          <w:color w:val="FF0000"/>
          <w:rtl/>
        </w:rPr>
        <w:t>!!!!</w:t>
      </w:r>
    </w:p>
    <w:p w:rsidR="00C7012E" w:rsidRDefault="00C7012E" w:rsidP="00C7012E">
      <w:pPr>
        <w:numPr>
          <w:ilvl w:val="0"/>
          <w:numId w:val="3"/>
        </w:numPr>
        <w:rPr>
          <w:rFonts w:ascii="Arial" w:hAnsi="Arial" w:cs="Arial"/>
        </w:rPr>
      </w:pPr>
      <w:r w:rsidRPr="00B019FB">
        <w:rPr>
          <w:rFonts w:ascii="Arial" w:hAnsi="Arial" w:cs="Arial" w:hint="cs"/>
          <w:b/>
          <w:bCs/>
          <w:rtl/>
        </w:rPr>
        <w:t xml:space="preserve">צירוף דוחות כספיים של חברות שהן </w:t>
      </w:r>
      <w:proofErr w:type="spellStart"/>
      <w:r w:rsidRPr="00B019FB">
        <w:rPr>
          <w:rFonts w:ascii="Arial" w:hAnsi="Arial" w:cs="Arial" w:hint="cs"/>
          <w:b/>
          <w:bCs/>
          <w:rtl/>
        </w:rPr>
        <w:t>נערבות</w:t>
      </w:r>
      <w:proofErr w:type="spellEnd"/>
      <w:r w:rsidRPr="00B019FB">
        <w:rPr>
          <w:rFonts w:ascii="Arial" w:hAnsi="Arial" w:cs="Arial" w:hint="cs"/>
          <w:b/>
          <w:bCs/>
          <w:rtl/>
        </w:rPr>
        <w:t xml:space="preserve"> בערבות בלתי מוגבלת בסכום</w:t>
      </w:r>
      <w:r>
        <w:rPr>
          <w:rFonts w:ascii="Arial" w:hAnsi="Arial" w:cs="Arial" w:hint="cs"/>
          <w:rtl/>
        </w:rPr>
        <w:t xml:space="preserve"> </w:t>
      </w:r>
      <w:r>
        <w:rPr>
          <w:rFonts w:ascii="Arial" w:hAnsi="Arial" w:cs="Arial"/>
          <w:rtl/>
        </w:rPr>
        <w:t>–</w:t>
      </w:r>
      <w:r>
        <w:rPr>
          <w:rFonts w:ascii="Arial" w:hAnsi="Arial" w:cs="Arial" w:hint="cs"/>
          <w:rtl/>
        </w:rPr>
        <w:t xml:space="preserve"> יש לצרף את הדוחות ערוכים לפי </w:t>
      </w:r>
      <w:r>
        <w:rPr>
          <w:rFonts w:ascii="Arial" w:hAnsi="Arial" w:cs="Arial" w:hint="cs"/>
        </w:rPr>
        <w:t>IFRS</w:t>
      </w:r>
      <w:r>
        <w:rPr>
          <w:rFonts w:ascii="Arial" w:hAnsi="Arial" w:cs="Arial" w:hint="cs"/>
          <w:rtl/>
        </w:rPr>
        <w:t xml:space="preserve"> ותקנות ניירות ערך. ממש בונים אותם לפיהם.</w:t>
      </w:r>
    </w:p>
    <w:p w:rsidR="00C7012E" w:rsidRDefault="00C7012E" w:rsidP="00C7012E">
      <w:pPr>
        <w:numPr>
          <w:ilvl w:val="0"/>
          <w:numId w:val="3"/>
        </w:numPr>
        <w:rPr>
          <w:rFonts w:ascii="Arial" w:hAnsi="Arial" w:cs="Arial"/>
        </w:rPr>
      </w:pPr>
      <w:r w:rsidRPr="00B019FB">
        <w:rPr>
          <w:rFonts w:ascii="Arial" w:hAnsi="Arial" w:cs="Arial" w:hint="cs"/>
          <w:b/>
          <w:bCs/>
          <w:rtl/>
        </w:rPr>
        <w:t>צדדים קשורים</w:t>
      </w:r>
      <w:r>
        <w:rPr>
          <w:rFonts w:ascii="Arial" w:hAnsi="Arial" w:cs="Arial" w:hint="cs"/>
          <w:rtl/>
        </w:rPr>
        <w:t xml:space="preserve"> </w:t>
      </w:r>
      <w:r>
        <w:rPr>
          <w:rFonts w:ascii="Arial" w:hAnsi="Arial" w:cs="Arial"/>
          <w:rtl/>
        </w:rPr>
        <w:t>–</w:t>
      </w:r>
      <w:r>
        <w:rPr>
          <w:rFonts w:ascii="Arial" w:hAnsi="Arial" w:cs="Arial" w:hint="cs"/>
          <w:rtl/>
        </w:rPr>
        <w:t xml:space="preserve"> פתאום נדרש ביאור על צדדים קשורים ובעלי עניין, דבר שלפני כן לא הופיעה. </w:t>
      </w:r>
    </w:p>
    <w:p w:rsidR="00C7012E" w:rsidRDefault="00C7012E" w:rsidP="00C7012E">
      <w:pPr>
        <w:numPr>
          <w:ilvl w:val="0"/>
          <w:numId w:val="3"/>
        </w:numPr>
        <w:rPr>
          <w:rFonts w:ascii="Arial" w:hAnsi="Arial" w:cs="Arial"/>
        </w:rPr>
      </w:pPr>
      <w:r w:rsidRPr="00B019FB">
        <w:rPr>
          <w:rFonts w:ascii="Arial" w:hAnsi="Arial" w:cs="Arial" w:hint="cs"/>
          <w:b/>
          <w:bCs/>
          <w:rtl/>
        </w:rPr>
        <w:t>מכשירים פיננסיים ונגזרים</w:t>
      </w:r>
      <w:r>
        <w:rPr>
          <w:rFonts w:ascii="Arial" w:hAnsi="Arial" w:cs="Arial" w:hint="cs"/>
          <w:rtl/>
        </w:rPr>
        <w:t xml:space="preserve"> </w:t>
      </w:r>
      <w:r>
        <w:rPr>
          <w:rFonts w:ascii="Arial" w:hAnsi="Arial" w:cs="Arial"/>
          <w:rtl/>
        </w:rPr>
        <w:t>–</w:t>
      </w:r>
      <w:r>
        <w:rPr>
          <w:rFonts w:ascii="Arial" w:hAnsi="Arial" w:cs="Arial" w:hint="cs"/>
          <w:rtl/>
        </w:rPr>
        <w:t xml:space="preserve"> לא נראה בפרטית, ציבורית לא</w:t>
      </w:r>
    </w:p>
    <w:p w:rsidR="00C7012E" w:rsidRDefault="00C7012E" w:rsidP="00C7012E">
      <w:pPr>
        <w:numPr>
          <w:ilvl w:val="0"/>
          <w:numId w:val="3"/>
        </w:numPr>
        <w:rPr>
          <w:rFonts w:ascii="Arial" w:hAnsi="Arial" w:cs="Arial"/>
        </w:rPr>
      </w:pPr>
      <w:r w:rsidRPr="00B019FB">
        <w:rPr>
          <w:rFonts w:ascii="Arial" w:hAnsi="Arial" w:cs="Arial" w:hint="cs"/>
          <w:b/>
          <w:bCs/>
          <w:rtl/>
        </w:rPr>
        <w:t>רווח למניה</w:t>
      </w:r>
      <w:r>
        <w:rPr>
          <w:rFonts w:ascii="Arial" w:hAnsi="Arial" w:cs="Arial" w:hint="cs"/>
          <w:rtl/>
        </w:rPr>
        <w:t xml:space="preserve"> </w:t>
      </w:r>
      <w:r>
        <w:rPr>
          <w:rFonts w:ascii="Arial" w:hAnsi="Arial" w:cs="Arial"/>
          <w:rtl/>
        </w:rPr>
        <w:t>–</w:t>
      </w:r>
      <w:r>
        <w:rPr>
          <w:rFonts w:ascii="Arial" w:hAnsi="Arial" w:cs="Arial" w:hint="cs"/>
          <w:rtl/>
        </w:rPr>
        <w:t xml:space="preserve"> בציבורית רואים, בפרטית לא</w:t>
      </w:r>
    </w:p>
    <w:p w:rsidR="00C7012E" w:rsidRDefault="00C7012E" w:rsidP="00C7012E">
      <w:pPr>
        <w:numPr>
          <w:ilvl w:val="0"/>
          <w:numId w:val="3"/>
        </w:numPr>
        <w:rPr>
          <w:rFonts w:ascii="Arial" w:hAnsi="Arial" w:cs="Arial"/>
        </w:rPr>
      </w:pPr>
      <w:r w:rsidRPr="00B019FB">
        <w:rPr>
          <w:rFonts w:ascii="Arial" w:hAnsi="Arial" w:cs="Arial" w:hint="cs"/>
          <w:b/>
          <w:bCs/>
          <w:rtl/>
        </w:rPr>
        <w:t>מגזרים</w:t>
      </w:r>
      <w:r>
        <w:rPr>
          <w:rFonts w:ascii="Arial" w:hAnsi="Arial" w:cs="Arial" w:hint="cs"/>
          <w:rtl/>
        </w:rPr>
        <w:t xml:space="preserve"> </w:t>
      </w:r>
      <w:r>
        <w:rPr>
          <w:rFonts w:ascii="Arial" w:hAnsi="Arial" w:cs="Arial"/>
          <w:rtl/>
        </w:rPr>
        <w:t>–</w:t>
      </w:r>
      <w:r>
        <w:rPr>
          <w:rFonts w:ascii="Arial" w:hAnsi="Arial" w:cs="Arial" w:hint="cs"/>
          <w:rtl/>
        </w:rPr>
        <w:t xml:space="preserve"> דיווח מגזרי חובה בחברה ציבורית</w:t>
      </w:r>
    </w:p>
    <w:p w:rsidR="00C7012E" w:rsidRDefault="00C7012E" w:rsidP="00C7012E">
      <w:pPr>
        <w:numPr>
          <w:ilvl w:val="0"/>
          <w:numId w:val="3"/>
        </w:numPr>
        <w:rPr>
          <w:rFonts w:ascii="Arial" w:hAnsi="Arial" w:cs="Arial"/>
          <w:rtl/>
        </w:rPr>
      </w:pPr>
      <w:r w:rsidRPr="00B019FB">
        <w:rPr>
          <w:rFonts w:ascii="Arial" w:hAnsi="Arial" w:cs="Arial" w:hint="cs"/>
          <w:b/>
          <w:bCs/>
          <w:rtl/>
        </w:rPr>
        <w:t>ביאורי פרופורמה</w:t>
      </w:r>
      <w:r>
        <w:rPr>
          <w:rFonts w:ascii="Arial" w:hAnsi="Arial" w:cs="Arial" w:hint="cs"/>
          <w:rtl/>
        </w:rPr>
        <w:t xml:space="preserve"> </w:t>
      </w:r>
      <w:r>
        <w:rPr>
          <w:rFonts w:ascii="Arial" w:hAnsi="Arial" w:cs="Arial"/>
          <w:rtl/>
        </w:rPr>
        <w:t>–</w:t>
      </w:r>
      <w:r>
        <w:rPr>
          <w:rFonts w:ascii="Arial" w:hAnsi="Arial" w:cs="Arial" w:hint="cs"/>
          <w:rtl/>
        </w:rPr>
        <w:t xml:space="preserve"> למשל: רכישות מהותיות, מכירות מהותיות</w:t>
      </w: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numPr>
          <w:ilvl w:val="0"/>
          <w:numId w:val="2"/>
        </w:numPr>
        <w:rPr>
          <w:rFonts w:ascii="Arial" w:hAnsi="Arial" w:cs="Arial"/>
          <w:rtl/>
        </w:rPr>
      </w:pPr>
      <w:r w:rsidRPr="0082152E">
        <w:rPr>
          <w:rFonts w:ascii="Arial" w:hAnsi="Arial" w:cs="Arial" w:hint="cs"/>
          <w:b/>
          <w:bCs/>
          <w:rtl/>
        </w:rPr>
        <w:t>יש להיערך ולבחון איזה תקופות נדרשות בתהליך ההנפקה, כלומר לכל תקופה יש את השנים ו/או הרבעונים הרלוונטיים (זה נכון לכל התשקיף ולא רק לדוחות הכספיים).</w:t>
      </w:r>
      <w:r w:rsidRPr="0082152E">
        <w:rPr>
          <w:rFonts w:ascii="Arial" w:hAnsi="Arial" w:cs="Arial"/>
          <w:b/>
          <w:bCs/>
          <w:rtl/>
        </w:rPr>
        <w:br/>
      </w:r>
      <w:r>
        <w:rPr>
          <w:rFonts w:ascii="Arial" w:hAnsi="Arial" w:cs="Arial"/>
          <w:rtl/>
        </w:rPr>
        <w:br/>
      </w:r>
      <w:r w:rsidRPr="00B019FB">
        <w:rPr>
          <w:rFonts w:ascii="Arial" w:hAnsi="Arial" w:cs="Arial" w:hint="cs"/>
          <w:u w:val="single"/>
          <w:rtl/>
        </w:rPr>
        <w:t>תשקיף עם דוחות שנתיים</w:t>
      </w:r>
      <w:r w:rsidRPr="00B019FB">
        <w:rPr>
          <w:rFonts w:ascii="Arial" w:hAnsi="Arial" w:cs="Arial"/>
          <w:u w:val="single"/>
          <w:rtl/>
        </w:rPr>
        <w:br/>
      </w:r>
      <w:r w:rsidRPr="00B019FB">
        <w:rPr>
          <w:rFonts w:ascii="Arial" w:hAnsi="Arial" w:cs="Arial" w:hint="cs"/>
          <w:b/>
          <w:bCs/>
          <w:rtl/>
        </w:rPr>
        <w:t>5 חודשים מתאריך המאזן ניתן להנפיק על בסיס אותם</w:t>
      </w:r>
      <w:r>
        <w:rPr>
          <w:rFonts w:ascii="Arial" w:hAnsi="Arial" w:cs="Arial" w:hint="cs"/>
          <w:rtl/>
        </w:rPr>
        <w:t xml:space="preserve"> </w:t>
      </w:r>
      <w:r w:rsidRPr="00B019FB">
        <w:rPr>
          <w:rFonts w:ascii="Arial" w:hAnsi="Arial" w:cs="Arial" w:hint="cs"/>
          <w:b/>
          <w:bCs/>
          <w:rtl/>
        </w:rPr>
        <w:t>דוחות</w:t>
      </w:r>
      <w:r>
        <w:rPr>
          <w:rFonts w:ascii="Arial" w:hAnsi="Arial" w:cs="Arial" w:hint="cs"/>
          <w:rtl/>
        </w:rPr>
        <w:t xml:space="preserve"> </w:t>
      </w:r>
      <w:r>
        <w:rPr>
          <w:rFonts w:ascii="Arial" w:hAnsi="Arial" w:cs="Arial"/>
          <w:rtl/>
        </w:rPr>
        <w:t>–</w:t>
      </w:r>
      <w:r>
        <w:rPr>
          <w:rFonts w:ascii="Arial" w:hAnsi="Arial" w:cs="Arial" w:hint="cs"/>
          <w:rtl/>
        </w:rPr>
        <w:t xml:space="preserve"> כלומר אם הדוח המאזן הוא ל-31.12.10, ניתן להנפיק על בסיס אותם דוחות עד 31.05.11. </w:t>
      </w:r>
      <w:r>
        <w:rPr>
          <w:rFonts w:ascii="Arial" w:hAnsi="Arial" w:cs="Arial"/>
          <w:rtl/>
        </w:rPr>
        <w:br/>
      </w:r>
      <w:r>
        <w:rPr>
          <w:rFonts w:ascii="Arial" w:hAnsi="Arial" w:cs="Arial" w:hint="cs"/>
          <w:rtl/>
        </w:rPr>
        <w:br/>
        <w:t>אילו דוחות נדרשים מאיתנו? בדיוק כמו שלמדנו בדיווח כספי שנתי רגיל:</w:t>
      </w:r>
      <w:r>
        <w:rPr>
          <w:rFonts w:ascii="Arial" w:hAnsi="Arial" w:cs="Arial"/>
          <w:rtl/>
        </w:rPr>
        <w:br/>
      </w:r>
      <w:r>
        <w:rPr>
          <w:rFonts w:ascii="Arial" w:hAnsi="Arial" w:cs="Arial" w:hint="cs"/>
          <w:rtl/>
        </w:rPr>
        <w:t xml:space="preserve">מאזן </w:t>
      </w:r>
      <w:r>
        <w:rPr>
          <w:rFonts w:ascii="Arial" w:hAnsi="Arial" w:cs="Arial"/>
          <w:rtl/>
        </w:rPr>
        <w:t>–</w:t>
      </w:r>
      <w:r>
        <w:rPr>
          <w:rFonts w:ascii="Arial" w:hAnsi="Arial" w:cs="Arial" w:hint="cs"/>
          <w:rtl/>
        </w:rPr>
        <w:t xml:space="preserve"> 31.12.2010 + מס' השוואה אחד: 31.12.09</w:t>
      </w:r>
      <w:r>
        <w:rPr>
          <w:rFonts w:ascii="Arial" w:hAnsi="Arial" w:cs="Arial"/>
          <w:rtl/>
        </w:rPr>
        <w:br/>
      </w:r>
      <w:proofErr w:type="spellStart"/>
      <w:r>
        <w:rPr>
          <w:rFonts w:ascii="Arial" w:hAnsi="Arial" w:cs="Arial" w:hint="cs"/>
          <w:rtl/>
        </w:rPr>
        <w:t>רוו"ה</w:t>
      </w:r>
      <w:proofErr w:type="spellEnd"/>
      <w:r>
        <w:rPr>
          <w:rFonts w:ascii="Arial" w:hAnsi="Arial" w:cs="Arial" w:hint="cs"/>
          <w:rtl/>
        </w:rPr>
        <w:t xml:space="preserve">, דו"ח תזרים ודוח על השינויים </w:t>
      </w:r>
      <w:r>
        <w:rPr>
          <w:rFonts w:ascii="Arial" w:hAnsi="Arial" w:cs="Arial"/>
          <w:rtl/>
        </w:rPr>
        <w:t>–</w:t>
      </w:r>
      <w:r>
        <w:rPr>
          <w:rFonts w:ascii="Arial" w:hAnsi="Arial" w:cs="Arial" w:hint="cs"/>
          <w:rtl/>
        </w:rPr>
        <w:t xml:space="preserve"> שני מספרי השוואה: לשנה שנסתיימה </w:t>
      </w:r>
      <w:r>
        <w:rPr>
          <w:rFonts w:ascii="Arial" w:hAnsi="Arial" w:cs="Arial"/>
          <w:rtl/>
        </w:rPr>
        <w:br/>
      </w:r>
      <w:r>
        <w:rPr>
          <w:rFonts w:ascii="Arial" w:hAnsi="Arial" w:cs="Arial" w:hint="cs"/>
          <w:rtl/>
        </w:rPr>
        <w:t xml:space="preserve">ב-31.12.10, 31.12.09, 31.12.08. </w:t>
      </w:r>
      <w:r>
        <w:rPr>
          <w:rFonts w:ascii="Arial" w:hAnsi="Arial" w:cs="Arial"/>
          <w:rtl/>
        </w:rPr>
        <w:br/>
      </w:r>
      <w:r>
        <w:rPr>
          <w:rFonts w:ascii="Arial" w:hAnsi="Arial" w:cs="Arial" w:hint="cs"/>
          <w:rtl/>
        </w:rPr>
        <w:br/>
        <w:t xml:space="preserve">מה זאת אומרת להנפיק על בסיס דוח שנתי? לקחת את הדוח הכספי ולהעביר אותו </w:t>
      </w:r>
      <w:r>
        <w:rPr>
          <w:rFonts w:ascii="Arial" w:hAnsi="Arial" w:cs="Arial" w:hint="cs"/>
          <w:rtl/>
        </w:rPr>
        <w:lastRenderedPageBreak/>
        <w:t xml:space="preserve">תאריך. מה ההשפעה? על החברה לחשב אירועים לאחר תאריך המאזן לפי אותו תאריך. כלומר, תאריך החתימה על </w:t>
      </w:r>
      <w:proofErr w:type="spellStart"/>
      <w:r>
        <w:rPr>
          <w:rFonts w:ascii="Arial" w:hAnsi="Arial" w:cs="Arial" w:hint="cs"/>
          <w:rtl/>
        </w:rPr>
        <w:t>הדוכ"ס</w:t>
      </w:r>
      <w:proofErr w:type="spellEnd"/>
      <w:r>
        <w:rPr>
          <w:rFonts w:ascii="Arial" w:hAnsi="Arial" w:cs="Arial" w:hint="cs"/>
          <w:rtl/>
        </w:rPr>
        <w:t xml:space="preserve"> זז קדימה. בחברה ציבורית יש לדווח ברגיל עד 31.03, בפרטית יש ארכות, אבל פה מזיזים את התאריך. </w:t>
      </w:r>
      <w:r>
        <w:rPr>
          <w:rFonts w:ascii="Arial" w:hAnsi="Arial" w:cs="Arial"/>
          <w:rtl/>
        </w:rPr>
        <w:br/>
      </w:r>
      <w:r>
        <w:rPr>
          <w:rFonts w:ascii="Arial" w:hAnsi="Arial" w:cs="Arial" w:hint="cs"/>
          <w:rtl/>
        </w:rPr>
        <w:br/>
        <w:t xml:space="preserve">אם יוצאים מהדוח של הרבעון הראשון, מותר להנפיק עד 31.08. </w:t>
      </w:r>
      <w:r>
        <w:rPr>
          <w:rFonts w:ascii="Arial" w:hAnsi="Arial" w:cs="Arial"/>
          <w:rtl/>
        </w:rPr>
        <w:br/>
      </w:r>
      <w:r>
        <w:rPr>
          <w:rFonts w:ascii="Arial" w:hAnsi="Arial" w:cs="Arial" w:hint="cs"/>
          <w:rtl/>
        </w:rPr>
        <w:br/>
      </w:r>
      <w:r w:rsidRPr="00B019FB">
        <w:rPr>
          <w:rFonts w:ascii="Arial" w:hAnsi="Arial" w:cs="Arial" w:hint="cs"/>
          <w:u w:val="single"/>
          <w:rtl/>
        </w:rPr>
        <w:t>אם יוצאים מהדוח שמסתיים ב-30.06.2011:</w:t>
      </w:r>
      <w:r>
        <w:rPr>
          <w:rFonts w:ascii="Arial" w:hAnsi="Arial" w:cs="Arial" w:hint="cs"/>
          <w:rtl/>
        </w:rPr>
        <w:t xml:space="preserve"> ניתן להנפיק עד 30.11.2011. דוח כזה בנוי ממספרי השוואה שנתיים ורבעוניים גם יחד.</w:t>
      </w:r>
      <w:r>
        <w:rPr>
          <w:rFonts w:ascii="Arial" w:hAnsi="Arial" w:cs="Arial"/>
          <w:rtl/>
        </w:rPr>
        <w:br/>
      </w:r>
      <w:r w:rsidRPr="0082152E">
        <w:rPr>
          <w:rFonts w:ascii="Arial" w:hAnsi="Arial" w:cs="Arial" w:hint="cs"/>
          <w:highlight w:val="yellow"/>
          <w:rtl/>
        </w:rPr>
        <w:t>מאזן</w:t>
      </w:r>
      <w:r>
        <w:rPr>
          <w:rFonts w:ascii="Arial" w:hAnsi="Arial" w:cs="Arial" w:hint="cs"/>
          <w:rtl/>
        </w:rPr>
        <w:t xml:space="preserve"> </w:t>
      </w:r>
      <w:r>
        <w:rPr>
          <w:rFonts w:ascii="Arial" w:hAnsi="Arial" w:cs="Arial"/>
          <w:rtl/>
        </w:rPr>
        <w:t>–</w:t>
      </w:r>
      <w:r>
        <w:rPr>
          <w:rFonts w:ascii="Arial" w:hAnsi="Arial" w:cs="Arial" w:hint="cs"/>
          <w:rtl/>
        </w:rPr>
        <w:t xml:space="preserve"> שנתי: </w:t>
      </w:r>
      <w:r w:rsidRPr="00D55C7D">
        <w:rPr>
          <w:rFonts w:ascii="Arial" w:hAnsi="Arial" w:cs="Arial" w:hint="cs"/>
          <w:b/>
          <w:bCs/>
          <w:rtl/>
        </w:rPr>
        <w:t>31.12.2010</w:t>
      </w:r>
      <w:r>
        <w:rPr>
          <w:rFonts w:ascii="Arial" w:hAnsi="Arial" w:cs="Arial" w:hint="cs"/>
          <w:rtl/>
        </w:rPr>
        <w:t xml:space="preserve">, 31.12.2009, </w:t>
      </w:r>
      <w:r>
        <w:rPr>
          <w:rFonts w:ascii="Arial" w:hAnsi="Arial" w:cs="Arial"/>
          <w:rtl/>
        </w:rPr>
        <w:br/>
      </w:r>
      <w:r>
        <w:rPr>
          <w:rFonts w:ascii="Arial" w:hAnsi="Arial" w:cs="Arial" w:hint="cs"/>
          <w:rtl/>
        </w:rPr>
        <w:t xml:space="preserve">          רבעוני: 30.06.2011, 30.06.2010, </w:t>
      </w:r>
      <w:r w:rsidRPr="00D55C7D">
        <w:rPr>
          <w:rFonts w:ascii="Arial" w:hAnsi="Arial" w:cs="Arial" w:hint="cs"/>
          <w:b/>
          <w:bCs/>
          <w:rtl/>
        </w:rPr>
        <w:t>31.12.2010</w:t>
      </w:r>
      <w:r>
        <w:rPr>
          <w:rFonts w:ascii="Arial" w:hAnsi="Arial" w:cs="Arial" w:hint="cs"/>
          <w:rtl/>
        </w:rPr>
        <w:t xml:space="preserve"> </w:t>
      </w:r>
      <w:r>
        <w:rPr>
          <w:rFonts w:ascii="Arial" w:hAnsi="Arial" w:cs="Arial"/>
          <w:rtl/>
        </w:rPr>
        <w:br/>
      </w:r>
      <w:r>
        <w:rPr>
          <w:rFonts w:ascii="Arial" w:hAnsi="Arial" w:cs="Arial" w:hint="cs"/>
          <w:rtl/>
        </w:rPr>
        <w:t xml:space="preserve">          כלומר, היינו מצפים לראות 5 טורים, אבל 31.12.10 חופף ולכן נראה רק 4 </w:t>
      </w:r>
      <w:r>
        <w:rPr>
          <w:rFonts w:ascii="Arial" w:hAnsi="Arial" w:cs="Arial"/>
          <w:rtl/>
        </w:rPr>
        <w:br/>
      </w:r>
      <w:r>
        <w:rPr>
          <w:rFonts w:ascii="Arial" w:hAnsi="Arial" w:cs="Arial" w:hint="cs"/>
          <w:rtl/>
        </w:rPr>
        <w:t xml:space="preserve">          טורים.</w:t>
      </w:r>
      <w:r>
        <w:rPr>
          <w:rFonts w:ascii="Arial" w:hAnsi="Arial" w:cs="Arial"/>
          <w:rtl/>
        </w:rPr>
        <w:br/>
      </w:r>
      <w:proofErr w:type="spellStart"/>
      <w:r w:rsidRPr="0082152E">
        <w:rPr>
          <w:rFonts w:ascii="Arial" w:hAnsi="Arial" w:cs="Arial" w:hint="cs"/>
          <w:highlight w:val="yellow"/>
          <w:rtl/>
        </w:rPr>
        <w:t>רוו"ה</w:t>
      </w:r>
      <w:proofErr w:type="spellEnd"/>
      <w:r w:rsidRPr="0082152E">
        <w:rPr>
          <w:rFonts w:ascii="Arial" w:hAnsi="Arial" w:cs="Arial" w:hint="cs"/>
          <w:highlight w:val="yellow"/>
          <w:rtl/>
        </w:rPr>
        <w:t>, תזרים ודוח על השינויים</w:t>
      </w:r>
      <w:r>
        <w:rPr>
          <w:rFonts w:ascii="Arial" w:hAnsi="Arial" w:cs="Arial" w:hint="cs"/>
          <w:rtl/>
        </w:rPr>
        <w:t xml:space="preserve"> - </w:t>
      </w:r>
      <w:r>
        <w:rPr>
          <w:rFonts w:ascii="Arial" w:hAnsi="Arial" w:cs="Arial"/>
          <w:rtl/>
        </w:rPr>
        <w:br/>
      </w:r>
      <w:r>
        <w:rPr>
          <w:rFonts w:ascii="Arial" w:hAnsi="Arial" w:cs="Arial" w:hint="cs"/>
          <w:rtl/>
        </w:rPr>
        <w:t xml:space="preserve">שנתי: </w:t>
      </w:r>
      <w:r w:rsidRPr="005E0903">
        <w:rPr>
          <w:rFonts w:ascii="Arial" w:hAnsi="Arial" w:cs="Arial" w:hint="cs"/>
          <w:b/>
          <w:bCs/>
          <w:rtl/>
        </w:rPr>
        <w:t>31.12.2010</w:t>
      </w:r>
      <w:r>
        <w:rPr>
          <w:rFonts w:ascii="Arial" w:hAnsi="Arial" w:cs="Arial" w:hint="cs"/>
          <w:rtl/>
        </w:rPr>
        <w:t>, 31.12.2009, 31.12.2008,</w:t>
      </w:r>
      <w:r>
        <w:rPr>
          <w:rFonts w:ascii="Arial" w:hAnsi="Arial" w:cs="Arial"/>
          <w:rtl/>
        </w:rPr>
        <w:br/>
      </w:r>
      <w:r>
        <w:rPr>
          <w:rFonts w:ascii="Arial" w:hAnsi="Arial" w:cs="Arial" w:hint="cs"/>
          <w:rtl/>
        </w:rPr>
        <w:t>רבעוני: לשלושה חודשים שנסתיימו ביום: 30.06.2011, 30.06.2011 (4-6)</w:t>
      </w:r>
      <w:r>
        <w:rPr>
          <w:rFonts w:ascii="Arial" w:hAnsi="Arial" w:cs="Arial"/>
          <w:rtl/>
        </w:rPr>
        <w:br/>
      </w:r>
      <w:r>
        <w:rPr>
          <w:rFonts w:ascii="Arial" w:hAnsi="Arial" w:cs="Arial" w:hint="cs"/>
          <w:rtl/>
        </w:rPr>
        <w:t xml:space="preserve">           לשישה חודשים שנסתיימו ביום: 30.06.2011, 30.06.2010 (1-6)</w:t>
      </w:r>
      <w:r>
        <w:rPr>
          <w:rFonts w:ascii="Arial" w:hAnsi="Arial" w:cs="Arial"/>
          <w:rtl/>
        </w:rPr>
        <w:br/>
      </w:r>
      <w:r>
        <w:rPr>
          <w:rFonts w:ascii="Arial" w:hAnsi="Arial" w:cs="Arial" w:hint="cs"/>
          <w:rtl/>
        </w:rPr>
        <w:t xml:space="preserve">            לשנה שנסתיימה ביום: </w:t>
      </w:r>
      <w:r w:rsidRPr="005E0903">
        <w:rPr>
          <w:rFonts w:ascii="Arial" w:hAnsi="Arial" w:cs="Arial" w:hint="cs"/>
          <w:b/>
          <w:bCs/>
          <w:rtl/>
        </w:rPr>
        <w:t>31.12.2010</w:t>
      </w:r>
      <w:r>
        <w:rPr>
          <w:rFonts w:ascii="Arial" w:hAnsi="Arial" w:cs="Arial"/>
          <w:rtl/>
        </w:rPr>
        <w:br/>
      </w:r>
      <w:r>
        <w:rPr>
          <w:rFonts w:ascii="Arial" w:hAnsi="Arial" w:cs="Arial" w:hint="cs"/>
          <w:rtl/>
        </w:rPr>
        <w:t xml:space="preserve">כלומר היינו מצפים לראות 8 טורים, אך </w:t>
      </w:r>
      <w:proofErr w:type="spellStart"/>
      <w:r>
        <w:rPr>
          <w:rFonts w:ascii="Arial" w:hAnsi="Arial" w:cs="Arial" w:hint="cs"/>
          <w:rtl/>
        </w:rPr>
        <w:t>ישחפיפה</w:t>
      </w:r>
      <w:proofErr w:type="spellEnd"/>
      <w:r>
        <w:rPr>
          <w:rFonts w:ascii="Arial" w:hAnsi="Arial" w:cs="Arial" w:hint="cs"/>
          <w:rtl/>
        </w:rPr>
        <w:t xml:space="preserve"> אחת, כלומר 7 מספרים.</w:t>
      </w:r>
    </w:p>
    <w:p w:rsidR="00C7012E" w:rsidRDefault="00C7012E" w:rsidP="00C7012E">
      <w:pPr>
        <w:ind w:left="360"/>
        <w:rPr>
          <w:rFonts w:ascii="Arial" w:hAnsi="Arial" w:cs="Arial"/>
          <w:rtl/>
        </w:rPr>
      </w:pPr>
    </w:p>
    <w:p w:rsidR="00C7012E" w:rsidRDefault="00C7012E" w:rsidP="00C7012E">
      <w:pPr>
        <w:rPr>
          <w:rFonts w:ascii="Arial" w:hAnsi="Arial" w:cs="Arial"/>
          <w:b/>
          <w:bCs/>
          <w:rtl/>
        </w:rPr>
      </w:pPr>
      <w:r>
        <w:rPr>
          <w:rFonts w:ascii="Arial" w:hAnsi="Arial" w:cs="Arial" w:hint="cs"/>
          <w:rtl/>
        </w:rPr>
        <w:t>אם רוצים לצאת ממאזן על בסיס 31.12.2010 אפשר להנפיק רק 5 חודשים אחרי ואם כבר עברו 5 חודשים אז יוצאים על בסיס רבעון.</w:t>
      </w:r>
    </w:p>
    <w:p w:rsidR="00C7012E" w:rsidRDefault="00C7012E" w:rsidP="00C7012E">
      <w:pPr>
        <w:rPr>
          <w:rFonts w:ascii="Arial" w:hAnsi="Arial" w:cs="Arial"/>
          <w:b/>
          <w:bCs/>
          <w:rtl/>
        </w:rPr>
      </w:pPr>
    </w:p>
    <w:p w:rsidR="00C7012E" w:rsidRDefault="00C7012E" w:rsidP="00C7012E">
      <w:pPr>
        <w:numPr>
          <w:ilvl w:val="0"/>
          <w:numId w:val="2"/>
        </w:numPr>
        <w:rPr>
          <w:rFonts w:ascii="Arial" w:hAnsi="Arial" w:cs="Arial"/>
          <w:b/>
          <w:bCs/>
          <w:rtl/>
        </w:rPr>
      </w:pPr>
      <w:r>
        <w:rPr>
          <w:rFonts w:ascii="Arial" w:hAnsi="Arial" w:cs="Arial" w:hint="cs"/>
          <w:b/>
          <w:bCs/>
          <w:rtl/>
        </w:rPr>
        <w:t xml:space="preserve">לבחון </w:t>
      </w:r>
      <w:proofErr w:type="spellStart"/>
      <w:r>
        <w:rPr>
          <w:rFonts w:ascii="Arial" w:hAnsi="Arial" w:cs="Arial" w:hint="cs"/>
          <w:b/>
          <w:bCs/>
          <w:rtl/>
        </w:rPr>
        <w:t>ולחבצע</w:t>
      </w:r>
      <w:proofErr w:type="spellEnd"/>
      <w:r>
        <w:rPr>
          <w:rFonts w:ascii="Arial" w:hAnsi="Arial" w:cs="Arial" w:hint="cs"/>
          <w:b/>
          <w:bCs/>
          <w:rtl/>
        </w:rPr>
        <w:t xml:space="preserve"> בדיקת נאותות (</w:t>
      </w:r>
      <w:r>
        <w:rPr>
          <w:rFonts w:ascii="Arial" w:hAnsi="Arial" w:cs="Arial"/>
          <w:b/>
          <w:bCs/>
        </w:rPr>
        <w:t>due diligence</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Pr>
          <w:rFonts w:ascii="Arial" w:hAnsi="Arial" w:cs="Arial" w:hint="cs"/>
          <w:rtl/>
        </w:rPr>
        <w:t xml:space="preserve">שם בודקים את </w:t>
      </w:r>
      <w:proofErr w:type="spellStart"/>
      <w:r>
        <w:rPr>
          <w:rFonts w:ascii="Arial" w:hAnsi="Arial" w:cs="Arial" w:hint="cs"/>
          <w:rtl/>
        </w:rPr>
        <w:t>הדוכ"ס</w:t>
      </w:r>
      <w:proofErr w:type="spellEnd"/>
      <w:r>
        <w:rPr>
          <w:rFonts w:ascii="Arial" w:hAnsi="Arial" w:cs="Arial" w:hint="cs"/>
          <w:rtl/>
        </w:rPr>
        <w:t xml:space="preserve"> ואת הצד המשפטי ע"י החתמים (בהמשך נראה כיצד עושים זאת)</w:t>
      </w:r>
    </w:p>
    <w:p w:rsidR="00C7012E" w:rsidRPr="0082152E" w:rsidRDefault="00C7012E" w:rsidP="00C7012E">
      <w:pPr>
        <w:ind w:left="720"/>
        <w:rPr>
          <w:rFonts w:ascii="Arial" w:hAnsi="Arial" w:cs="Arial"/>
          <w:b/>
          <w:bCs/>
          <w:highlight w:val="cyan"/>
          <w:rtl/>
        </w:rPr>
      </w:pPr>
    </w:p>
    <w:p w:rsidR="00C7012E" w:rsidRDefault="00C7012E" w:rsidP="00C7012E">
      <w:pPr>
        <w:numPr>
          <w:ilvl w:val="0"/>
          <w:numId w:val="2"/>
        </w:numPr>
        <w:rPr>
          <w:rFonts w:ascii="Arial" w:hAnsi="Arial" w:cs="Arial"/>
          <w:rtl/>
        </w:rPr>
      </w:pPr>
      <w:r w:rsidRPr="0082152E">
        <w:rPr>
          <w:rFonts w:ascii="Arial" w:hAnsi="Arial" w:cs="Arial" w:hint="cs"/>
          <w:b/>
          <w:bCs/>
          <w:rtl/>
        </w:rPr>
        <w:t>ישנו תהליך של חתימה מחדש</w:t>
      </w:r>
      <w:r>
        <w:rPr>
          <w:rFonts w:ascii="Arial" w:hAnsi="Arial" w:cs="Arial" w:hint="cs"/>
          <w:rtl/>
        </w:rPr>
        <w:t xml:space="preserve"> </w:t>
      </w:r>
      <w:r>
        <w:rPr>
          <w:rFonts w:ascii="Arial" w:hAnsi="Arial" w:cs="Arial"/>
          <w:rtl/>
        </w:rPr>
        <w:t>–</w:t>
      </w:r>
      <w:r>
        <w:rPr>
          <w:rFonts w:ascii="Arial" w:hAnsi="Arial" w:cs="Arial" w:hint="cs"/>
          <w:rtl/>
        </w:rPr>
        <w:t xml:space="preserve"> רואה החשבון והחברה חותמים. התאריך של החתימה על </w:t>
      </w:r>
      <w:proofErr w:type="spellStart"/>
      <w:r>
        <w:rPr>
          <w:rFonts w:ascii="Arial" w:hAnsi="Arial" w:cs="Arial" w:hint="cs"/>
          <w:rtl/>
        </w:rPr>
        <w:t>הדוכ"ס</w:t>
      </w:r>
      <w:proofErr w:type="spellEnd"/>
      <w:r>
        <w:rPr>
          <w:rFonts w:ascii="Arial" w:hAnsi="Arial" w:cs="Arial" w:hint="cs"/>
          <w:rtl/>
        </w:rPr>
        <w:t xml:space="preserve"> מצריך חתימה מחודשת, מה שמצריך את רו"ח לערוך ביקורת על כל התקופה ואת החברה להכין </w:t>
      </w:r>
      <w:proofErr w:type="spellStart"/>
      <w:r>
        <w:rPr>
          <w:rFonts w:ascii="Arial" w:hAnsi="Arial" w:cs="Arial" w:hint="cs"/>
          <w:rtl/>
        </w:rPr>
        <w:t>דוכ"ס</w:t>
      </w:r>
      <w:proofErr w:type="spellEnd"/>
      <w:r>
        <w:rPr>
          <w:rFonts w:ascii="Arial" w:hAnsi="Arial" w:cs="Arial" w:hint="cs"/>
          <w:rtl/>
        </w:rPr>
        <w:t xml:space="preserve"> עם עדכונים עד אז. כל חתימה מחדש </w:t>
      </w:r>
      <w:r>
        <w:rPr>
          <w:rFonts w:ascii="Arial" w:hAnsi="Arial" w:cs="Arial" w:hint="cs"/>
          <w:u w:val="single"/>
          <w:rtl/>
        </w:rPr>
        <w:t>לא</w:t>
      </w:r>
      <w:r>
        <w:rPr>
          <w:rFonts w:ascii="Arial" w:hAnsi="Arial" w:cs="Arial" w:hint="cs"/>
          <w:rtl/>
        </w:rPr>
        <w:t xml:space="preserve"> מאפשרת לעשות </w:t>
      </w:r>
      <w:proofErr w:type="spellStart"/>
      <w:r>
        <w:rPr>
          <w:rFonts w:ascii="Arial" w:hAnsi="Arial" w:cs="Arial" w:hint="cs"/>
          <w:rtl/>
        </w:rPr>
        <w:t>רסטייטמנט</w:t>
      </w:r>
      <w:proofErr w:type="spellEnd"/>
      <w:r>
        <w:rPr>
          <w:rFonts w:ascii="Arial" w:hAnsi="Arial" w:cs="Arial" w:hint="cs"/>
          <w:rtl/>
        </w:rPr>
        <w:t xml:space="preserve">, אלא רק בגין טעות. אם יש אירוע מחייב התאמה, למשל </w:t>
      </w:r>
      <w:r>
        <w:rPr>
          <w:rFonts w:ascii="Arial" w:hAnsi="Arial" w:cs="Arial"/>
          <w:rtl/>
        </w:rPr>
        <w:t>–</w:t>
      </w:r>
      <w:r>
        <w:rPr>
          <w:rFonts w:ascii="Arial" w:hAnsi="Arial" w:cs="Arial" w:hint="cs"/>
          <w:rtl/>
        </w:rPr>
        <w:t xml:space="preserve"> אם הוא עד תאריך חתימה מקורי אז כן מבצעים </w:t>
      </w:r>
      <w:proofErr w:type="spellStart"/>
      <w:r>
        <w:rPr>
          <w:rFonts w:ascii="Arial" w:hAnsi="Arial" w:cs="Arial" w:hint="cs"/>
          <w:rtl/>
        </w:rPr>
        <w:t>רסטייטמנט</w:t>
      </w:r>
      <w:proofErr w:type="spellEnd"/>
      <w:r>
        <w:rPr>
          <w:rFonts w:ascii="Arial" w:hAnsi="Arial" w:cs="Arial" w:hint="cs"/>
          <w:rtl/>
        </w:rPr>
        <w:t xml:space="preserve">, אם בין התאריך המקורי לתאריך החדש </w:t>
      </w:r>
      <w:r>
        <w:rPr>
          <w:rFonts w:ascii="Arial" w:hAnsi="Arial" w:cs="Arial"/>
          <w:rtl/>
        </w:rPr>
        <w:t>–</w:t>
      </w:r>
      <w:r>
        <w:rPr>
          <w:rFonts w:ascii="Arial" w:hAnsi="Arial" w:cs="Arial" w:hint="cs"/>
          <w:rtl/>
        </w:rPr>
        <w:t xml:space="preserve"> אסור לעשות </w:t>
      </w:r>
      <w:proofErr w:type="spellStart"/>
      <w:r>
        <w:rPr>
          <w:rFonts w:ascii="Arial" w:hAnsi="Arial" w:cs="Arial" w:hint="cs"/>
          <w:rtl/>
        </w:rPr>
        <w:t>רסטייטמנט</w:t>
      </w:r>
      <w:proofErr w:type="spellEnd"/>
      <w:r>
        <w:rPr>
          <w:rFonts w:ascii="Arial" w:hAnsi="Arial" w:cs="Arial" w:hint="cs"/>
          <w:rtl/>
        </w:rPr>
        <w:t>!! רק בגין טעות מותר!!</w:t>
      </w:r>
      <w:r>
        <w:rPr>
          <w:rFonts w:ascii="Arial" w:hAnsi="Arial" w:cs="Arial"/>
          <w:rtl/>
        </w:rPr>
        <w:br/>
      </w:r>
      <w:r>
        <w:rPr>
          <w:rFonts w:ascii="Arial" w:hAnsi="Arial" w:cs="Arial" w:hint="cs"/>
          <w:rtl/>
        </w:rPr>
        <w:t xml:space="preserve">לדוגמה: </w:t>
      </w:r>
      <w:proofErr w:type="spellStart"/>
      <w:r>
        <w:rPr>
          <w:rFonts w:ascii="Arial" w:hAnsi="Arial" w:cs="Arial" w:hint="cs"/>
          <w:rtl/>
        </w:rPr>
        <w:t>הדוכ"ס</w:t>
      </w:r>
      <w:proofErr w:type="spellEnd"/>
      <w:r>
        <w:rPr>
          <w:rFonts w:ascii="Arial" w:hAnsi="Arial" w:cs="Arial" w:hint="cs"/>
          <w:rtl/>
        </w:rPr>
        <w:t xml:space="preserve"> ליום 31.12.2010 ותאריך מקורי חתימה על </w:t>
      </w:r>
      <w:proofErr w:type="spellStart"/>
      <w:r>
        <w:rPr>
          <w:rFonts w:ascii="Arial" w:hAnsi="Arial" w:cs="Arial" w:hint="cs"/>
          <w:rtl/>
        </w:rPr>
        <w:t>דוכ"ס</w:t>
      </w:r>
      <w:proofErr w:type="spellEnd"/>
      <w:r>
        <w:rPr>
          <w:rFonts w:ascii="Arial" w:hAnsi="Arial" w:cs="Arial" w:hint="cs"/>
          <w:rtl/>
        </w:rPr>
        <w:t xml:space="preserve">: 31.03.2011. הנפקה ע"ב הדוח השנתי, אז ב-31.05.2011 הוא תאריך החתימה המחודשת. בין 31.03.2011 ל-31.05.2011 יש גילויים ואז ישנם 3 מצבים: </w:t>
      </w:r>
      <w:r>
        <w:rPr>
          <w:rFonts w:ascii="Arial" w:hAnsi="Arial" w:cs="Arial"/>
          <w:rtl/>
        </w:rPr>
        <w:br/>
      </w:r>
      <w:r>
        <w:rPr>
          <w:rFonts w:ascii="Arial" w:hAnsi="Arial" w:cs="Arial"/>
        </w:rPr>
        <w:sym w:font="Symbol" w:char="F0B7"/>
      </w:r>
      <w:r>
        <w:rPr>
          <w:rFonts w:ascii="Arial" w:hAnsi="Arial" w:cs="Arial" w:hint="cs"/>
          <w:rtl/>
        </w:rPr>
        <w:t xml:space="preserve"> אירוע אינו מחייב התאמה </w:t>
      </w:r>
      <w:r>
        <w:rPr>
          <w:rFonts w:ascii="Arial" w:hAnsi="Arial" w:cs="Arial"/>
          <w:rtl/>
        </w:rPr>
        <w:t>–</w:t>
      </w:r>
      <w:r>
        <w:rPr>
          <w:rFonts w:ascii="Arial" w:hAnsi="Arial" w:cs="Arial" w:hint="cs"/>
          <w:rtl/>
        </w:rPr>
        <w:t xml:space="preserve"> פיתרון: גילוי. </w:t>
      </w:r>
      <w:r>
        <w:rPr>
          <w:rFonts w:ascii="Arial" w:hAnsi="Arial" w:cs="Arial"/>
          <w:rtl/>
        </w:rPr>
        <w:br/>
      </w:r>
      <w:r>
        <w:rPr>
          <w:rFonts w:ascii="Arial" w:hAnsi="Arial" w:cs="Arial"/>
        </w:rPr>
        <w:sym w:font="Symbol" w:char="F0B7"/>
      </w:r>
      <w:r>
        <w:rPr>
          <w:rFonts w:ascii="Arial" w:hAnsi="Arial" w:cs="Arial" w:hint="cs"/>
          <w:rtl/>
        </w:rPr>
        <w:t xml:space="preserve"> טעות </w:t>
      </w:r>
      <w:proofErr w:type="spellStart"/>
      <w:r>
        <w:rPr>
          <w:rFonts w:ascii="Arial" w:hAnsi="Arial" w:cs="Arial" w:hint="cs"/>
          <w:rtl/>
        </w:rPr>
        <w:t>בדוכ"ס</w:t>
      </w:r>
      <w:proofErr w:type="spellEnd"/>
      <w:r>
        <w:rPr>
          <w:rFonts w:ascii="Arial" w:hAnsi="Arial" w:cs="Arial" w:hint="cs"/>
          <w:rtl/>
        </w:rPr>
        <w:t xml:space="preserve"> </w:t>
      </w:r>
      <w:r>
        <w:rPr>
          <w:rFonts w:ascii="Arial" w:hAnsi="Arial" w:cs="Arial"/>
          <w:rtl/>
        </w:rPr>
        <w:t>–</w:t>
      </w:r>
      <w:r>
        <w:rPr>
          <w:rFonts w:ascii="Arial" w:hAnsi="Arial" w:cs="Arial" w:hint="cs"/>
          <w:rtl/>
        </w:rPr>
        <w:t xml:space="preserve"> הרשות דורשת </w:t>
      </w:r>
      <w:proofErr w:type="spellStart"/>
      <w:r>
        <w:rPr>
          <w:rFonts w:ascii="Arial" w:hAnsi="Arial" w:cs="Arial" w:hint="cs"/>
          <w:rtl/>
        </w:rPr>
        <w:t>רסטייטמנט</w:t>
      </w:r>
      <w:proofErr w:type="spellEnd"/>
      <w:r>
        <w:rPr>
          <w:rFonts w:ascii="Arial" w:hAnsi="Arial" w:cs="Arial" w:hint="cs"/>
          <w:rtl/>
        </w:rPr>
        <w:t xml:space="preserve"> ולא משנה מתי התגלתה </w:t>
      </w:r>
      <w:r>
        <w:rPr>
          <w:rFonts w:ascii="Arial" w:hAnsi="Arial" w:cs="Arial"/>
          <w:rtl/>
        </w:rPr>
        <w:br/>
      </w:r>
      <w:r>
        <w:rPr>
          <w:rFonts w:ascii="Arial" w:hAnsi="Arial" w:cs="Arial"/>
        </w:rPr>
        <w:sym w:font="Symbol" w:char="F0B7"/>
      </w:r>
      <w:r>
        <w:rPr>
          <w:rFonts w:ascii="Arial" w:hAnsi="Arial" w:cs="Arial" w:hint="cs"/>
          <w:rtl/>
        </w:rPr>
        <w:t xml:space="preserve"> אפשרות שלישית - אירוע חייב התאמה שהתרחש לפני 31.12.2010 והתגלה בין </w:t>
      </w:r>
      <w:r>
        <w:rPr>
          <w:rFonts w:ascii="Arial" w:hAnsi="Arial" w:cs="Arial"/>
          <w:rtl/>
        </w:rPr>
        <w:br/>
      </w:r>
      <w:r>
        <w:rPr>
          <w:rFonts w:ascii="Arial" w:hAnsi="Arial" w:cs="Arial" w:hint="cs"/>
          <w:rtl/>
        </w:rPr>
        <w:t xml:space="preserve">   החתימה הראשונה לשנייה, פה יהיה רק גילוי ולא תיקון!! אם הגילוי הוא רק בין </w:t>
      </w:r>
      <w:r>
        <w:rPr>
          <w:rFonts w:ascii="Arial" w:hAnsi="Arial" w:cs="Arial"/>
          <w:rtl/>
        </w:rPr>
        <w:br/>
      </w:r>
      <w:r>
        <w:rPr>
          <w:rFonts w:ascii="Arial" w:hAnsi="Arial" w:cs="Arial" w:hint="cs"/>
          <w:rtl/>
        </w:rPr>
        <w:t xml:space="preserve">   החתימות אז אסור לתקן את הדוחות!!!! </w:t>
      </w:r>
    </w:p>
    <w:p w:rsidR="00C7012E" w:rsidRDefault="00C7012E" w:rsidP="00C7012E">
      <w:pPr>
        <w:rPr>
          <w:rFonts w:ascii="Arial" w:hAnsi="Arial" w:cs="Arial"/>
          <w:rtl/>
        </w:rPr>
      </w:pPr>
    </w:p>
    <w:p w:rsidR="00C7012E" w:rsidRDefault="00C7012E" w:rsidP="00C7012E">
      <w:pPr>
        <w:numPr>
          <w:ilvl w:val="0"/>
          <w:numId w:val="2"/>
        </w:numPr>
        <w:rPr>
          <w:rFonts w:ascii="Arial" w:hAnsi="Arial" w:cs="Arial"/>
          <w:rtl/>
        </w:rPr>
      </w:pPr>
      <w:r w:rsidRPr="0082152E">
        <w:rPr>
          <w:rFonts w:ascii="Arial" w:hAnsi="Arial" w:cs="Arial" w:hint="cs"/>
          <w:b/>
          <w:bCs/>
          <w:rtl/>
        </w:rPr>
        <w:t xml:space="preserve">יש לבצע התאמות או בדיקות בין גוף התשקיף לבין הדוחות הכספיים שנלווים אליהם. </w:t>
      </w:r>
      <w:r>
        <w:rPr>
          <w:rFonts w:ascii="Arial" w:hAnsi="Arial" w:cs="Arial" w:hint="cs"/>
          <w:rtl/>
        </w:rPr>
        <w:t xml:space="preserve">התאמות אלה מגלות לנו דברים חשובים על החברה. קריאה זו מתחברת למה שלמדנו על תקן 75. תזכורת חשובה: תקן ביקורת 75 </w:t>
      </w:r>
      <w:r w:rsidRPr="0082152E">
        <w:rPr>
          <w:rFonts w:ascii="Arial" w:hAnsi="Arial" w:cs="Arial" w:hint="cs"/>
          <w:u w:val="single"/>
          <w:rtl/>
        </w:rPr>
        <w:t>לא</w:t>
      </w:r>
      <w:r>
        <w:rPr>
          <w:rFonts w:ascii="Arial" w:hAnsi="Arial" w:cs="Arial" w:hint="cs"/>
          <w:rtl/>
        </w:rPr>
        <w:t xml:space="preserve"> חל על תשקיפים וחייבים להגיד בשאלות במפורש: "תקן ביקורת 75 לא חל על תשקיפים" כלומר אסור לרשום שניישם את העקרונות שלו אבל למרות זאת אנחנו כן ניישם את העקרונות שלו בשאלות. </w:t>
      </w: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Pr="00F249C5" w:rsidRDefault="00C7012E" w:rsidP="00C7012E">
      <w:pPr>
        <w:ind w:left="360"/>
        <w:rPr>
          <w:rFonts w:ascii="Arial" w:hAnsi="Arial" w:cs="Arial"/>
          <w:b/>
          <w:bCs/>
          <w:u w:val="single"/>
          <w:rtl/>
        </w:rPr>
      </w:pPr>
      <w:r w:rsidRPr="00F249C5">
        <w:rPr>
          <w:rFonts w:ascii="Arial" w:hAnsi="Arial" w:cs="Arial" w:hint="cs"/>
          <w:b/>
          <w:bCs/>
          <w:highlight w:val="yellow"/>
          <w:u w:val="single"/>
          <w:rtl/>
        </w:rPr>
        <w:lastRenderedPageBreak/>
        <w:t>הנפקה</w:t>
      </w:r>
    </w:p>
    <w:p w:rsidR="00C7012E" w:rsidRDefault="00C7012E" w:rsidP="00C7012E">
      <w:pPr>
        <w:ind w:left="360"/>
        <w:rPr>
          <w:rFonts w:ascii="Arial" w:hAnsi="Arial" w:cs="Arial"/>
          <w:rtl/>
        </w:rPr>
      </w:pPr>
      <w:r>
        <w:rPr>
          <w:rFonts w:ascii="Arial" w:hAnsi="Arial" w:cs="Arial" w:hint="cs"/>
          <w:rtl/>
        </w:rPr>
        <w:t>בהנפקה ישנם שני חלקים:</w:t>
      </w:r>
    </w:p>
    <w:p w:rsidR="00C7012E" w:rsidRDefault="00C7012E" w:rsidP="00C7012E">
      <w:pPr>
        <w:ind w:left="360"/>
        <w:rPr>
          <w:rFonts w:ascii="Arial" w:hAnsi="Arial" w:cs="Arial"/>
          <w:rtl/>
        </w:rPr>
      </w:pPr>
      <w:r w:rsidRPr="0082152E">
        <w:rPr>
          <w:rFonts w:ascii="Arial" w:hAnsi="Arial" w:cs="Arial" w:hint="cs"/>
          <w:b/>
          <w:bCs/>
          <w:rtl/>
        </w:rPr>
        <w:t xml:space="preserve">החלק הראשון: </w:t>
      </w:r>
      <w:r w:rsidRPr="0082152E">
        <w:rPr>
          <w:rFonts w:ascii="Arial" w:hAnsi="Arial" w:cs="Arial"/>
          <w:b/>
          <w:bCs/>
        </w:rPr>
        <w:t>Road show</w:t>
      </w:r>
      <w:r>
        <w:rPr>
          <w:rFonts w:ascii="Arial" w:hAnsi="Arial" w:cs="Arial" w:hint="cs"/>
          <w:rtl/>
        </w:rPr>
        <w:t xml:space="preserve"> </w:t>
      </w:r>
      <w:r>
        <w:rPr>
          <w:rFonts w:ascii="Arial" w:hAnsi="Arial" w:cs="Arial"/>
          <w:rtl/>
        </w:rPr>
        <w:t>–</w:t>
      </w:r>
      <w:r>
        <w:rPr>
          <w:rFonts w:ascii="Arial" w:hAnsi="Arial" w:cs="Arial" w:hint="cs"/>
          <w:rtl/>
        </w:rPr>
        <w:t xml:space="preserve"> החברה מציגה את עצמה בפני המוסדיים ומסבירה להם למה כדאי להשקיע בה.  המוסדיים הם נציגי הציבור: חברות ביטוח, קרנות השתלמות </w:t>
      </w:r>
      <w:proofErr w:type="spellStart"/>
      <w:r>
        <w:rPr>
          <w:rFonts w:ascii="Arial" w:hAnsi="Arial" w:cs="Arial" w:hint="cs"/>
          <w:rtl/>
        </w:rPr>
        <w:t>וכו</w:t>
      </w:r>
      <w:proofErr w:type="spellEnd"/>
      <w:r>
        <w:rPr>
          <w:rFonts w:ascii="Arial" w:hAnsi="Arial" w:cs="Arial" w:hint="cs"/>
          <w:rtl/>
        </w:rPr>
        <w:t xml:space="preserve">' ו/או גורמים פרטיים גדולים. לאחר מכן בודקים מי הציע רכישה ובאיזה מחיר. כל זה רשום בגיליון אקסל </w:t>
      </w:r>
      <w:r>
        <w:rPr>
          <w:rFonts w:ascii="Arial" w:hAnsi="Arial" w:cs="Arial"/>
          <w:rtl/>
        </w:rPr>
        <w:t>–</w:t>
      </w:r>
      <w:r>
        <w:rPr>
          <w:rFonts w:ascii="Arial" w:hAnsi="Arial" w:cs="Arial" w:hint="cs"/>
          <w:rtl/>
        </w:rPr>
        <w:t xml:space="preserve"> רשימה של שוויים וכמויות.  </w:t>
      </w:r>
    </w:p>
    <w:p w:rsidR="00C7012E" w:rsidRDefault="00C7012E" w:rsidP="00C7012E">
      <w:pPr>
        <w:ind w:left="360"/>
        <w:rPr>
          <w:rFonts w:ascii="Arial" w:hAnsi="Arial" w:cs="Arial"/>
          <w:rtl/>
        </w:rPr>
      </w:pPr>
      <w:r>
        <w:rPr>
          <w:rFonts w:ascii="Arial" w:hAnsi="Arial" w:cs="Arial" w:hint="cs"/>
          <w:rtl/>
        </w:rPr>
        <w:t>לדוגמה:</w:t>
      </w:r>
    </w:p>
    <w:p w:rsidR="00C7012E" w:rsidRDefault="00C7012E" w:rsidP="00C7012E">
      <w:pPr>
        <w:ind w:left="360"/>
        <w:rPr>
          <w:rFonts w:ascii="Arial" w:hAnsi="Arial" w:cs="Arial"/>
          <w:rtl/>
        </w:rPr>
      </w:pPr>
      <w:r>
        <w:rPr>
          <w:rFonts w:ascii="Arial" w:hAnsi="Arial" w:cs="Arial" w:hint="cs"/>
          <w:rtl/>
        </w:rPr>
        <w:t>חברה חושבת שהיא שווה 5 מיליארד, כלומר שתקבל 5 מיליארד על שווי של 5 מיליארד. רשימת ההצעות הינה:</w:t>
      </w:r>
    </w:p>
    <w:p w:rsidR="00C7012E" w:rsidRDefault="00C7012E" w:rsidP="00C7012E">
      <w:pPr>
        <w:ind w:left="360"/>
        <w:rPr>
          <w:rFonts w:ascii="Arial" w:hAnsi="Arial" w:cs="Arial"/>
          <w:rtl/>
        </w:rPr>
      </w:pPr>
    </w:p>
    <w:p w:rsidR="00C7012E" w:rsidRPr="00905AD4" w:rsidRDefault="00C7012E" w:rsidP="00C7012E">
      <w:pPr>
        <w:ind w:left="360"/>
        <w:rPr>
          <w:rFonts w:ascii="Arial" w:hAnsi="Arial" w:cs="Arial"/>
          <w:sz w:val="18"/>
          <w:szCs w:val="18"/>
          <w:rtl/>
        </w:rPr>
      </w:pPr>
      <w:r>
        <w:rPr>
          <w:rFonts w:ascii="Arial" w:hAnsi="Arial" w:cs="Arial" w:hint="cs"/>
          <w:rtl/>
        </w:rPr>
        <w:t xml:space="preserve">100     4    מיליארד </w:t>
      </w:r>
      <w:r>
        <w:rPr>
          <w:rFonts w:ascii="Arial" w:hAnsi="Arial" w:cs="Arial"/>
          <w:rtl/>
        </w:rPr>
        <w:t>–</w:t>
      </w:r>
      <w:r>
        <w:rPr>
          <w:rFonts w:ascii="Arial" w:hAnsi="Arial" w:cs="Arial" w:hint="cs"/>
          <w:rtl/>
        </w:rPr>
        <w:t xml:space="preserve"> 100 </w:t>
      </w:r>
      <w:r w:rsidRPr="00905AD4">
        <w:rPr>
          <w:rFonts w:ascii="Arial" w:hAnsi="Arial" w:cs="Arial" w:hint="cs"/>
          <w:sz w:val="18"/>
          <w:szCs w:val="18"/>
          <w:rtl/>
        </w:rPr>
        <w:t>מיליון מתוך 4 מיליארד ואז: 100 חלקי 4100 = %</w:t>
      </w:r>
      <w:r>
        <w:rPr>
          <w:rFonts w:ascii="Arial" w:hAnsi="Arial" w:cs="Arial" w:hint="cs"/>
          <w:sz w:val="18"/>
          <w:szCs w:val="18"/>
          <w:rtl/>
        </w:rPr>
        <w:t xml:space="preserve"> שהונפק לאחרים מתוך </w:t>
      </w:r>
      <w:r>
        <w:rPr>
          <w:rFonts w:ascii="Arial" w:hAnsi="Arial" w:cs="Arial"/>
          <w:sz w:val="18"/>
          <w:szCs w:val="18"/>
          <w:rtl/>
        </w:rPr>
        <w:br/>
      </w:r>
      <w:r>
        <w:rPr>
          <w:rFonts w:ascii="Arial" w:hAnsi="Arial" w:cs="Arial" w:hint="cs"/>
          <w:sz w:val="18"/>
          <w:szCs w:val="18"/>
          <w:rtl/>
        </w:rPr>
        <w:t xml:space="preserve">                                                    הפרטית שלי</w:t>
      </w:r>
    </w:p>
    <w:p w:rsidR="00C7012E" w:rsidRPr="001A6AFA" w:rsidRDefault="00C7012E" w:rsidP="00C7012E">
      <w:pPr>
        <w:ind w:left="360"/>
        <w:rPr>
          <w:rFonts w:ascii="Arial" w:hAnsi="Arial" w:cs="Arial"/>
          <w:sz w:val="18"/>
          <w:szCs w:val="18"/>
          <w:rtl/>
        </w:rPr>
      </w:pPr>
      <w:r>
        <w:rPr>
          <w:rFonts w:ascii="Arial" w:hAnsi="Arial" w:cs="Arial" w:hint="cs"/>
          <w:rtl/>
        </w:rPr>
        <w:t xml:space="preserve">150     3.5 מיליארד           </w:t>
      </w:r>
      <w:r>
        <w:rPr>
          <w:rFonts w:ascii="Arial" w:hAnsi="Arial" w:cs="Arial" w:hint="cs"/>
          <w:sz w:val="18"/>
          <w:szCs w:val="18"/>
          <w:rtl/>
        </w:rPr>
        <w:t>ברגע שיורד השווי אני אקבל יותר כסף... אבל השווי שלי יורד</w:t>
      </w:r>
    </w:p>
    <w:p w:rsidR="00C7012E" w:rsidRDefault="00C7012E" w:rsidP="00C7012E">
      <w:pPr>
        <w:ind w:left="360"/>
        <w:rPr>
          <w:rFonts w:ascii="Arial" w:hAnsi="Arial" w:cs="Arial"/>
          <w:rtl/>
        </w:rPr>
      </w:pPr>
    </w:p>
    <w:p w:rsidR="00C7012E" w:rsidRDefault="00C7012E" w:rsidP="00C7012E">
      <w:pPr>
        <w:ind w:left="360"/>
        <w:rPr>
          <w:rFonts w:ascii="Arial" w:hAnsi="Arial" w:cs="Arial"/>
          <w:rtl/>
        </w:rPr>
      </w:pPr>
      <w:r>
        <w:rPr>
          <w:rFonts w:ascii="Arial" w:hAnsi="Arial" w:cs="Arial" w:hint="cs"/>
          <w:rtl/>
        </w:rPr>
        <w:t xml:space="preserve">כלומר מוסד א' מוכן לשלם 100 מתוך שווי של 4 מיליארד שהחברה שווה לדעתו. </w:t>
      </w:r>
    </w:p>
    <w:p w:rsidR="00C7012E" w:rsidRDefault="00C7012E" w:rsidP="00C7012E">
      <w:pPr>
        <w:ind w:left="360"/>
        <w:rPr>
          <w:rFonts w:ascii="Arial" w:hAnsi="Arial" w:cs="Arial"/>
          <w:rtl/>
        </w:rPr>
      </w:pPr>
      <w:r>
        <w:rPr>
          <w:rFonts w:ascii="Arial" w:hAnsi="Arial" w:cs="Arial" w:hint="cs"/>
          <w:rtl/>
        </w:rPr>
        <w:t xml:space="preserve">בדוגמה זו ישנו חיתום חסר, שכן החברה הצליחה לגייס רק 250 מתוך 5 מיליארד שצפתה. חיתום יתר -  יותר כמות כסף על שווי מסוים. </w:t>
      </w:r>
    </w:p>
    <w:p w:rsidR="00C7012E" w:rsidRDefault="00C7012E" w:rsidP="00C7012E">
      <w:pPr>
        <w:ind w:left="360"/>
        <w:rPr>
          <w:rFonts w:ascii="Arial" w:hAnsi="Arial" w:cs="Arial"/>
          <w:rtl/>
        </w:rPr>
      </w:pPr>
      <w:r>
        <w:rPr>
          <w:rFonts w:ascii="Arial" w:hAnsi="Arial" w:cs="Arial" w:hint="cs"/>
          <w:rtl/>
        </w:rPr>
        <w:t>החברה מחליטה באיזה שווי חברה היא מוכנה להנפיק מול כמות הכסף שתקבל.</w:t>
      </w:r>
    </w:p>
    <w:p w:rsidR="00C7012E" w:rsidRDefault="00C7012E" w:rsidP="00C7012E">
      <w:pPr>
        <w:ind w:left="360"/>
        <w:rPr>
          <w:rFonts w:ascii="Arial" w:hAnsi="Arial" w:cs="Arial"/>
          <w:rtl/>
        </w:rPr>
      </w:pPr>
      <w:r>
        <w:rPr>
          <w:rFonts w:ascii="Arial" w:hAnsi="Arial" w:cs="Arial" w:hint="cs"/>
          <w:rtl/>
        </w:rPr>
        <w:t xml:space="preserve">ככל שהחברה טובה יותר, כך יתנו עליה שווי גבוהה יותר. </w:t>
      </w:r>
    </w:p>
    <w:p w:rsidR="00C7012E" w:rsidRDefault="00C7012E" w:rsidP="00C7012E">
      <w:pPr>
        <w:ind w:left="360"/>
        <w:rPr>
          <w:rFonts w:ascii="Arial" w:hAnsi="Arial" w:cs="Arial"/>
          <w:rtl/>
        </w:rPr>
      </w:pPr>
      <w:r>
        <w:rPr>
          <w:rFonts w:ascii="Arial" w:hAnsi="Arial" w:cs="Arial" w:hint="cs"/>
          <w:rtl/>
        </w:rPr>
        <w:t>היא הציגה רצון לשווי מסוים ב</w:t>
      </w:r>
      <w:proofErr w:type="spellStart"/>
      <w:r>
        <w:rPr>
          <w:rFonts w:ascii="Arial" w:hAnsi="Arial" w:cs="Arial"/>
        </w:rPr>
        <w:t>roadshow</w:t>
      </w:r>
      <w:proofErr w:type="spellEnd"/>
      <w:r>
        <w:rPr>
          <w:rFonts w:ascii="Arial" w:hAnsi="Arial" w:cs="Arial" w:hint="cs"/>
          <w:rtl/>
        </w:rPr>
        <w:t xml:space="preserve">, אחר כך היא תיקח את רשימת ההצעות ותתפשר. </w:t>
      </w:r>
    </w:p>
    <w:p w:rsidR="00C7012E" w:rsidRDefault="00C7012E" w:rsidP="00C7012E">
      <w:pPr>
        <w:ind w:left="360"/>
        <w:rPr>
          <w:rFonts w:ascii="Arial" w:hAnsi="Arial" w:cs="Arial"/>
          <w:rtl/>
        </w:rPr>
      </w:pPr>
    </w:p>
    <w:p w:rsidR="00C7012E" w:rsidRDefault="00C7012E" w:rsidP="00C7012E">
      <w:pPr>
        <w:ind w:left="360"/>
        <w:rPr>
          <w:rFonts w:ascii="Arial" w:hAnsi="Arial" w:cs="Arial"/>
          <w:rtl/>
        </w:rPr>
      </w:pPr>
      <w:r>
        <w:rPr>
          <w:rFonts w:ascii="Arial" w:hAnsi="Arial" w:cs="Arial" w:hint="cs"/>
          <w:rtl/>
        </w:rPr>
        <w:t xml:space="preserve">החלק השני הוא יציאה לציבור. </w:t>
      </w:r>
    </w:p>
    <w:p w:rsidR="00C7012E" w:rsidRDefault="00C7012E" w:rsidP="00C7012E">
      <w:pPr>
        <w:ind w:left="360"/>
        <w:rPr>
          <w:rFonts w:ascii="Arial" w:hAnsi="Arial" w:cs="Arial"/>
          <w:rtl/>
        </w:rPr>
      </w:pPr>
    </w:p>
    <w:p w:rsidR="00C7012E" w:rsidRPr="002E2364" w:rsidRDefault="00C7012E" w:rsidP="00C7012E">
      <w:pPr>
        <w:ind w:left="360"/>
        <w:rPr>
          <w:rFonts w:ascii="Arial" w:hAnsi="Arial" w:cs="Arial"/>
          <w:b/>
          <w:bCs/>
          <w:u w:val="single"/>
          <w:rtl/>
        </w:rPr>
      </w:pPr>
      <w:r w:rsidRPr="002E2364">
        <w:rPr>
          <w:rFonts w:ascii="Arial" w:hAnsi="Arial" w:cs="Arial" w:hint="cs"/>
          <w:b/>
          <w:bCs/>
          <w:highlight w:val="yellow"/>
          <w:u w:val="single"/>
          <w:rtl/>
        </w:rPr>
        <w:t>פעולות לאחר הנפקה</w:t>
      </w:r>
    </w:p>
    <w:p w:rsidR="00C7012E" w:rsidRDefault="00C7012E" w:rsidP="00C7012E">
      <w:pPr>
        <w:ind w:left="360"/>
        <w:rPr>
          <w:rFonts w:ascii="Arial" w:hAnsi="Arial" w:cs="Arial"/>
          <w:rtl/>
        </w:rPr>
      </w:pPr>
    </w:p>
    <w:p w:rsidR="00C7012E" w:rsidRDefault="00C7012E" w:rsidP="00C7012E">
      <w:pPr>
        <w:numPr>
          <w:ilvl w:val="1"/>
          <w:numId w:val="3"/>
        </w:numPr>
        <w:rPr>
          <w:rFonts w:ascii="Arial" w:hAnsi="Arial" w:cs="Arial"/>
          <w:rtl/>
        </w:rPr>
      </w:pPr>
      <w:r>
        <w:rPr>
          <w:rFonts w:ascii="Arial" w:hAnsi="Arial" w:cs="Arial" w:hint="cs"/>
          <w:rtl/>
        </w:rPr>
        <w:t xml:space="preserve">בצד החשבונאי </w:t>
      </w:r>
      <w:r>
        <w:rPr>
          <w:rFonts w:ascii="Arial" w:hAnsi="Arial" w:cs="Arial"/>
          <w:rtl/>
        </w:rPr>
        <w:t>–</w:t>
      </w:r>
      <w:r>
        <w:rPr>
          <w:rFonts w:ascii="Arial" w:hAnsi="Arial" w:cs="Arial" w:hint="cs"/>
          <w:rtl/>
        </w:rPr>
        <w:t xml:space="preserve"> יש לפרסם דוחות כספיים שנתיים ורבעוניים על בסיס דרישות הדיווח הרלוונטיות</w:t>
      </w:r>
    </w:p>
    <w:p w:rsidR="00C7012E" w:rsidRDefault="00C7012E" w:rsidP="00C7012E">
      <w:pPr>
        <w:numPr>
          <w:ilvl w:val="1"/>
          <w:numId w:val="3"/>
        </w:numPr>
        <w:rPr>
          <w:rFonts w:ascii="Arial" w:hAnsi="Arial" w:cs="Arial"/>
        </w:rPr>
      </w:pPr>
      <w:r>
        <w:rPr>
          <w:rFonts w:ascii="Arial" w:hAnsi="Arial" w:cs="Arial" w:hint="cs"/>
          <w:rtl/>
        </w:rPr>
        <w:t>יש דוח רו"ח מבקר כמו בפרטית אך מתווסף דוח סקירה שבפרטית לא היה</w:t>
      </w:r>
    </w:p>
    <w:p w:rsidR="00C7012E" w:rsidRDefault="00C7012E" w:rsidP="00C7012E">
      <w:pPr>
        <w:numPr>
          <w:ilvl w:val="1"/>
          <w:numId w:val="3"/>
        </w:numPr>
        <w:rPr>
          <w:rFonts w:ascii="Arial" w:hAnsi="Arial" w:cs="Arial"/>
        </w:rPr>
      </w:pPr>
      <w:r>
        <w:rPr>
          <w:rFonts w:ascii="Arial" w:hAnsi="Arial" w:cs="Arial" w:hint="cs"/>
          <w:rtl/>
        </w:rPr>
        <w:t xml:space="preserve">דיווחים לרשויות </w:t>
      </w:r>
      <w:r>
        <w:rPr>
          <w:rFonts w:ascii="Arial" w:hAnsi="Arial" w:cs="Arial"/>
          <w:rtl/>
        </w:rPr>
        <w:t>–</w:t>
      </w:r>
      <w:r>
        <w:rPr>
          <w:rFonts w:ascii="Arial" w:hAnsi="Arial" w:cs="Arial" w:hint="cs"/>
          <w:rtl/>
        </w:rPr>
        <w:t xml:space="preserve"> דוח תקופתי, מיידי </w:t>
      </w:r>
      <w:proofErr w:type="spellStart"/>
      <w:r>
        <w:rPr>
          <w:rFonts w:ascii="Arial" w:hAnsi="Arial" w:cs="Arial" w:hint="cs"/>
          <w:rtl/>
        </w:rPr>
        <w:t>וכו</w:t>
      </w:r>
      <w:proofErr w:type="spellEnd"/>
      <w:r>
        <w:rPr>
          <w:rFonts w:ascii="Arial" w:hAnsi="Arial" w:cs="Arial" w:hint="cs"/>
          <w:rtl/>
        </w:rPr>
        <w:t>'...</w:t>
      </w:r>
    </w:p>
    <w:p w:rsidR="00C7012E" w:rsidRDefault="00C7012E" w:rsidP="00C7012E">
      <w:pPr>
        <w:numPr>
          <w:ilvl w:val="1"/>
          <w:numId w:val="3"/>
        </w:numPr>
        <w:rPr>
          <w:rFonts w:ascii="Arial" w:hAnsi="Arial" w:cs="Arial"/>
        </w:rPr>
      </w:pPr>
      <w:r>
        <w:rPr>
          <w:rFonts w:ascii="Arial" w:hAnsi="Arial" w:cs="Arial" w:hint="cs"/>
          <w:rtl/>
        </w:rPr>
        <w:t xml:space="preserve">דיווח על עסקאות </w:t>
      </w:r>
      <w:r>
        <w:rPr>
          <w:rFonts w:ascii="Arial" w:hAnsi="Arial" w:cs="Arial"/>
          <w:rtl/>
        </w:rPr>
        <w:t>–</w:t>
      </w:r>
      <w:r>
        <w:rPr>
          <w:rFonts w:ascii="Arial" w:hAnsi="Arial" w:cs="Arial" w:hint="cs"/>
          <w:rtl/>
        </w:rPr>
        <w:t xml:space="preserve"> כל עסקה בין החברה לבעל שליטה בה מצריך דיווח</w:t>
      </w:r>
    </w:p>
    <w:p w:rsidR="00C7012E" w:rsidRDefault="00C7012E" w:rsidP="00C7012E">
      <w:pPr>
        <w:numPr>
          <w:ilvl w:val="1"/>
          <w:numId w:val="3"/>
        </w:numPr>
        <w:rPr>
          <w:rFonts w:ascii="Arial" w:hAnsi="Arial" w:cs="Arial"/>
        </w:rPr>
      </w:pPr>
      <w:r>
        <w:rPr>
          <w:rFonts w:ascii="Arial" w:hAnsi="Arial" w:cs="Arial" w:hint="cs"/>
          <w:rtl/>
        </w:rPr>
        <w:t xml:space="preserve">יש למנות מבקר פנים </w:t>
      </w:r>
      <w:r>
        <w:rPr>
          <w:rFonts w:ascii="Arial" w:hAnsi="Arial" w:cs="Arial"/>
          <w:rtl/>
        </w:rPr>
        <w:t>–</w:t>
      </w:r>
      <w:r>
        <w:rPr>
          <w:rFonts w:ascii="Arial" w:hAnsi="Arial" w:cs="Arial" w:hint="cs"/>
          <w:rtl/>
        </w:rPr>
        <w:t xml:space="preserve"> מה שבפרטית לא נדרש</w:t>
      </w:r>
    </w:p>
    <w:p w:rsidR="00C7012E" w:rsidRDefault="00C7012E" w:rsidP="00C7012E">
      <w:pPr>
        <w:numPr>
          <w:ilvl w:val="1"/>
          <w:numId w:val="3"/>
        </w:numPr>
        <w:rPr>
          <w:rFonts w:ascii="Arial" w:hAnsi="Arial" w:cs="Arial"/>
        </w:rPr>
      </w:pPr>
      <w:r>
        <w:rPr>
          <w:rFonts w:ascii="Arial" w:hAnsi="Arial" w:cs="Arial" w:hint="cs"/>
          <w:rtl/>
        </w:rPr>
        <w:t>מינוי ועדת ביקורת</w:t>
      </w:r>
    </w:p>
    <w:p w:rsidR="00C7012E" w:rsidRDefault="00C7012E" w:rsidP="00C7012E">
      <w:pPr>
        <w:numPr>
          <w:ilvl w:val="1"/>
          <w:numId w:val="3"/>
        </w:numPr>
        <w:rPr>
          <w:rFonts w:ascii="Arial" w:hAnsi="Arial" w:cs="Arial"/>
        </w:rPr>
      </w:pPr>
      <w:r>
        <w:rPr>
          <w:rFonts w:ascii="Arial" w:hAnsi="Arial" w:cs="Arial" w:hint="cs"/>
          <w:rtl/>
        </w:rPr>
        <w:t xml:space="preserve">לפי תיקון 16 לחוק החברות </w:t>
      </w:r>
      <w:r>
        <w:rPr>
          <w:rFonts w:ascii="Arial" w:hAnsi="Arial" w:cs="Arial"/>
          <w:rtl/>
        </w:rPr>
        <w:t>–</w:t>
      </w:r>
      <w:r>
        <w:rPr>
          <w:rFonts w:ascii="Arial" w:hAnsi="Arial" w:cs="Arial" w:hint="cs"/>
          <w:rtl/>
        </w:rPr>
        <w:t xml:space="preserve"> נדרש להקים ועדת כספים שדנה בדוחות הכספיים </w:t>
      </w:r>
    </w:p>
    <w:p w:rsidR="00C7012E" w:rsidRDefault="00C7012E" w:rsidP="00C7012E">
      <w:pPr>
        <w:numPr>
          <w:ilvl w:val="1"/>
          <w:numId w:val="3"/>
        </w:numPr>
        <w:rPr>
          <w:rFonts w:ascii="Arial" w:hAnsi="Arial" w:cs="Arial"/>
        </w:rPr>
      </w:pPr>
      <w:r>
        <w:rPr>
          <w:rFonts w:ascii="Arial" w:hAnsi="Arial" w:cs="Arial" w:hint="cs"/>
          <w:rtl/>
        </w:rPr>
        <w:t>סקר עמיתים</w:t>
      </w:r>
    </w:p>
    <w:p w:rsidR="00C7012E" w:rsidRDefault="00C7012E" w:rsidP="00C7012E">
      <w:pPr>
        <w:numPr>
          <w:ilvl w:val="1"/>
          <w:numId w:val="3"/>
        </w:numPr>
        <w:rPr>
          <w:rFonts w:ascii="Arial" w:hAnsi="Arial" w:cs="Arial"/>
        </w:rPr>
      </w:pPr>
      <w:r>
        <w:rPr>
          <w:rFonts w:ascii="Arial" w:hAnsi="Arial" w:cs="Arial" w:hint="cs"/>
          <w:rtl/>
        </w:rPr>
        <w:t xml:space="preserve">נדרש מינוי </w:t>
      </w:r>
      <w:proofErr w:type="spellStart"/>
      <w:r>
        <w:rPr>
          <w:rFonts w:ascii="Arial" w:hAnsi="Arial" w:cs="Arial" w:hint="cs"/>
          <w:rtl/>
        </w:rPr>
        <w:t>דח"צים</w:t>
      </w:r>
      <w:proofErr w:type="spellEnd"/>
      <w:r>
        <w:rPr>
          <w:rFonts w:ascii="Arial" w:hAnsi="Arial" w:cs="Arial" w:hint="cs"/>
          <w:rtl/>
        </w:rPr>
        <w:t xml:space="preserve"> </w:t>
      </w:r>
    </w:p>
    <w:p w:rsidR="00C7012E" w:rsidRDefault="00C7012E" w:rsidP="00C7012E">
      <w:pPr>
        <w:numPr>
          <w:ilvl w:val="1"/>
          <w:numId w:val="3"/>
        </w:numPr>
        <w:rPr>
          <w:rFonts w:ascii="Arial" w:hAnsi="Arial" w:cs="Arial"/>
        </w:rPr>
      </w:pPr>
      <w:r>
        <w:rPr>
          <w:rFonts w:ascii="Arial" w:hAnsi="Arial" w:cs="Arial" w:hint="cs"/>
          <w:rtl/>
        </w:rPr>
        <w:t xml:space="preserve">נדרש מינוי דירקטורים בעלי מיומנות פיננסית חשבונאית </w:t>
      </w:r>
      <w:r>
        <w:rPr>
          <w:rFonts w:ascii="Arial" w:hAnsi="Arial" w:cs="Arial"/>
          <w:rtl/>
        </w:rPr>
        <w:t>–</w:t>
      </w:r>
      <w:r>
        <w:rPr>
          <w:rFonts w:ascii="Arial" w:hAnsi="Arial" w:cs="Arial" w:hint="cs"/>
          <w:rtl/>
        </w:rPr>
        <w:t xml:space="preserve"> מינימום מסוים עם יכול והבנה פיננסית חשבונאית</w:t>
      </w:r>
    </w:p>
    <w:p w:rsidR="00C7012E" w:rsidRDefault="00C7012E" w:rsidP="00C7012E">
      <w:pPr>
        <w:numPr>
          <w:ilvl w:val="1"/>
          <w:numId w:val="3"/>
        </w:numPr>
        <w:rPr>
          <w:rFonts w:ascii="Arial" w:hAnsi="Arial" w:cs="Arial"/>
        </w:rPr>
      </w:pPr>
      <w:r>
        <w:rPr>
          <w:rFonts w:ascii="Arial" w:hAnsi="Arial" w:cs="Arial" w:hint="cs"/>
        </w:rPr>
        <w:t>SOX</w:t>
      </w:r>
      <w:r>
        <w:rPr>
          <w:rFonts w:ascii="Arial" w:hAnsi="Arial" w:cs="Arial" w:hint="cs"/>
          <w:rtl/>
        </w:rPr>
        <w:t xml:space="preserve"> ו-</w:t>
      </w:r>
      <w:r>
        <w:rPr>
          <w:rFonts w:ascii="Arial" w:hAnsi="Arial" w:cs="Arial" w:hint="cs"/>
        </w:rPr>
        <w:t>ISOX</w:t>
      </w:r>
      <w:r>
        <w:rPr>
          <w:rFonts w:ascii="Arial" w:hAnsi="Arial" w:cs="Arial" w:hint="cs"/>
          <w:rtl/>
        </w:rPr>
        <w:t xml:space="preserve"> </w:t>
      </w:r>
      <w:r>
        <w:rPr>
          <w:rFonts w:ascii="Arial" w:hAnsi="Arial" w:cs="Arial"/>
          <w:rtl/>
        </w:rPr>
        <w:t>–</w:t>
      </w:r>
      <w:r>
        <w:rPr>
          <w:rFonts w:ascii="Arial" w:hAnsi="Arial" w:cs="Arial" w:hint="cs"/>
          <w:rtl/>
        </w:rPr>
        <w:t xml:space="preserve"> הקמת מערכת בקרה פנימית אפקטיבית = </w:t>
      </w:r>
      <w:r>
        <w:rPr>
          <w:rFonts w:ascii="Arial" w:hAnsi="Arial" w:cs="Arial" w:hint="cs"/>
        </w:rPr>
        <w:t>ISOX</w:t>
      </w:r>
    </w:p>
    <w:p w:rsidR="00C7012E" w:rsidRDefault="00C7012E" w:rsidP="00C7012E">
      <w:pPr>
        <w:numPr>
          <w:ilvl w:val="1"/>
          <w:numId w:val="3"/>
        </w:numPr>
        <w:rPr>
          <w:rFonts w:ascii="Arial" w:hAnsi="Arial" w:cs="Arial"/>
        </w:rPr>
      </w:pPr>
      <w:r>
        <w:rPr>
          <w:rFonts w:ascii="Arial" w:hAnsi="Arial" w:cs="Arial" w:hint="cs"/>
          <w:rtl/>
        </w:rPr>
        <w:t>יש צורך למינוי פונקצית ניהול כספים וחשבות, דבר שאינו קריטי בחברה פרטית</w:t>
      </w:r>
    </w:p>
    <w:p w:rsidR="00C7012E" w:rsidRDefault="00C7012E" w:rsidP="00C7012E">
      <w:pPr>
        <w:ind w:left="360"/>
        <w:rPr>
          <w:rFonts w:ascii="Arial" w:hAnsi="Arial" w:cs="Arial"/>
          <w:rtl/>
        </w:rPr>
      </w:pPr>
      <w:r>
        <w:rPr>
          <w:rFonts w:ascii="Arial" w:hAnsi="Arial" w:cs="Arial" w:hint="cs"/>
          <w:rtl/>
        </w:rPr>
        <w:t>בכל פעם שמנפיקים שוב עושים את כל התהליך שראינו.</w:t>
      </w:r>
    </w:p>
    <w:p w:rsidR="00C7012E" w:rsidRDefault="00C7012E" w:rsidP="00C7012E">
      <w:pPr>
        <w:ind w:left="360"/>
        <w:rPr>
          <w:rFonts w:ascii="Arial" w:hAnsi="Arial" w:cs="Arial"/>
          <w:rtl/>
        </w:rPr>
      </w:pPr>
    </w:p>
    <w:p w:rsidR="00C7012E" w:rsidRPr="0082152E" w:rsidRDefault="00C7012E" w:rsidP="00C7012E">
      <w:pPr>
        <w:ind w:left="360"/>
        <w:rPr>
          <w:rFonts w:ascii="Arial" w:hAnsi="Arial" w:cs="Arial"/>
          <w:u w:val="single"/>
          <w:rtl/>
        </w:rPr>
      </w:pPr>
      <w:r w:rsidRPr="0082152E">
        <w:rPr>
          <w:rFonts w:ascii="Arial" w:hAnsi="Arial" w:cs="Arial" w:hint="cs"/>
          <w:u w:val="single"/>
          <w:rtl/>
        </w:rPr>
        <w:t>יתרונות ההנפקה</w:t>
      </w:r>
    </w:p>
    <w:p w:rsidR="00C7012E" w:rsidRDefault="00C7012E" w:rsidP="00C7012E">
      <w:pPr>
        <w:numPr>
          <w:ilvl w:val="0"/>
          <w:numId w:val="4"/>
        </w:numPr>
        <w:rPr>
          <w:rFonts w:ascii="Arial" w:hAnsi="Arial" w:cs="Arial"/>
          <w:rtl/>
        </w:rPr>
      </w:pPr>
      <w:r>
        <w:rPr>
          <w:rFonts w:ascii="Arial" w:hAnsi="Arial" w:cs="Arial" w:hint="cs"/>
          <w:rtl/>
        </w:rPr>
        <w:t>הרחבת ההון העצמי של החברה תוך שמירה על השליטה בחברה.</w:t>
      </w:r>
    </w:p>
    <w:p w:rsidR="00C7012E" w:rsidRDefault="00C7012E" w:rsidP="00C7012E">
      <w:pPr>
        <w:numPr>
          <w:ilvl w:val="0"/>
          <w:numId w:val="4"/>
        </w:numPr>
        <w:rPr>
          <w:rFonts w:ascii="Arial" w:hAnsi="Arial" w:cs="Arial"/>
        </w:rPr>
      </w:pPr>
      <w:r>
        <w:rPr>
          <w:rFonts w:ascii="Arial" w:hAnsi="Arial" w:cs="Arial" w:hint="cs"/>
          <w:rtl/>
        </w:rPr>
        <w:t xml:space="preserve">השלכות ההנפקה על גיוס הון זר </w:t>
      </w:r>
      <w:r>
        <w:rPr>
          <w:rFonts w:ascii="Arial" w:hAnsi="Arial" w:cs="Arial"/>
          <w:rtl/>
        </w:rPr>
        <w:t>–</w:t>
      </w:r>
      <w:r>
        <w:rPr>
          <w:rFonts w:ascii="Arial" w:hAnsi="Arial" w:cs="Arial" w:hint="cs"/>
          <w:rtl/>
        </w:rPr>
        <w:t xml:space="preserve"> מכיוון שהרחבתי את ההון העצמי אני חזק יותר אז אני יכול לגייס הון זר בקלות יותר.</w:t>
      </w:r>
    </w:p>
    <w:p w:rsidR="00C7012E" w:rsidRDefault="00C7012E" w:rsidP="00C7012E">
      <w:pPr>
        <w:numPr>
          <w:ilvl w:val="0"/>
          <w:numId w:val="4"/>
        </w:numPr>
        <w:rPr>
          <w:rFonts w:ascii="Arial" w:hAnsi="Arial" w:cs="Arial"/>
        </w:rPr>
      </w:pPr>
      <w:r>
        <w:rPr>
          <w:rFonts w:ascii="Arial" w:hAnsi="Arial" w:cs="Arial" w:hint="cs"/>
          <w:rtl/>
        </w:rPr>
        <w:t xml:space="preserve">סחירות ונזילות </w:t>
      </w:r>
    </w:p>
    <w:p w:rsidR="00C7012E" w:rsidRDefault="00C7012E" w:rsidP="00C7012E">
      <w:pPr>
        <w:numPr>
          <w:ilvl w:val="0"/>
          <w:numId w:val="4"/>
        </w:numPr>
        <w:rPr>
          <w:rFonts w:ascii="Arial" w:hAnsi="Arial" w:cs="Arial"/>
        </w:rPr>
      </w:pPr>
      <w:r>
        <w:rPr>
          <w:rFonts w:ascii="Arial" w:hAnsi="Arial" w:cs="Arial" w:hint="cs"/>
          <w:rtl/>
        </w:rPr>
        <w:t xml:space="preserve">תדמית החברה </w:t>
      </w:r>
      <w:r>
        <w:rPr>
          <w:rFonts w:ascii="Arial" w:hAnsi="Arial" w:cs="Arial"/>
          <w:rtl/>
        </w:rPr>
        <w:t>–</w:t>
      </w:r>
      <w:r>
        <w:rPr>
          <w:rFonts w:ascii="Arial" w:hAnsi="Arial" w:cs="Arial" w:hint="cs"/>
          <w:rtl/>
        </w:rPr>
        <w:t xml:space="preserve"> הנפקה משפיעה באופן חיובי על תדמית החברה </w:t>
      </w:r>
    </w:p>
    <w:p w:rsidR="00C7012E" w:rsidRDefault="00C7012E" w:rsidP="00C7012E">
      <w:pPr>
        <w:numPr>
          <w:ilvl w:val="0"/>
          <w:numId w:val="4"/>
        </w:numPr>
        <w:rPr>
          <w:rFonts w:ascii="Arial" w:hAnsi="Arial" w:cs="Arial"/>
        </w:rPr>
      </w:pPr>
      <w:r>
        <w:rPr>
          <w:rFonts w:ascii="Arial" w:hAnsi="Arial" w:cs="Arial" w:hint="cs"/>
          <w:rtl/>
        </w:rPr>
        <w:lastRenderedPageBreak/>
        <w:t>בקרה על הניהול</w:t>
      </w:r>
    </w:p>
    <w:p w:rsidR="00C7012E" w:rsidRDefault="00C7012E" w:rsidP="00C7012E">
      <w:pPr>
        <w:numPr>
          <w:ilvl w:val="0"/>
          <w:numId w:val="4"/>
        </w:numPr>
        <w:rPr>
          <w:rFonts w:ascii="Arial" w:hAnsi="Arial" w:cs="Arial"/>
        </w:rPr>
      </w:pPr>
      <w:r>
        <w:rPr>
          <w:rFonts w:ascii="Arial" w:hAnsi="Arial" w:cs="Arial" w:hint="cs"/>
          <w:rtl/>
        </w:rPr>
        <w:t xml:space="preserve">מכשיר תגמול לעובדים </w:t>
      </w:r>
    </w:p>
    <w:p w:rsidR="00C7012E" w:rsidRDefault="00C7012E" w:rsidP="00C7012E">
      <w:pPr>
        <w:numPr>
          <w:ilvl w:val="0"/>
          <w:numId w:val="4"/>
        </w:numPr>
        <w:rPr>
          <w:rFonts w:ascii="Arial" w:hAnsi="Arial" w:cs="Arial"/>
        </w:rPr>
      </w:pPr>
      <w:r>
        <w:rPr>
          <w:rFonts w:ascii="Arial" w:hAnsi="Arial" w:cs="Arial" w:hint="cs"/>
          <w:rtl/>
        </w:rPr>
        <w:t xml:space="preserve">מיסוי והשלכות </w:t>
      </w:r>
      <w:proofErr w:type="spellStart"/>
      <w:r>
        <w:rPr>
          <w:rFonts w:ascii="Arial" w:hAnsi="Arial" w:cs="Arial" w:hint="cs"/>
          <w:rtl/>
        </w:rPr>
        <w:t>מיסויות</w:t>
      </w:r>
      <w:proofErr w:type="spellEnd"/>
      <w:r>
        <w:rPr>
          <w:rFonts w:ascii="Arial" w:hAnsi="Arial" w:cs="Arial" w:hint="cs"/>
          <w:rtl/>
        </w:rPr>
        <w:t xml:space="preserve"> </w:t>
      </w:r>
    </w:p>
    <w:p w:rsidR="00C7012E" w:rsidRDefault="00C7012E" w:rsidP="00C7012E">
      <w:pPr>
        <w:numPr>
          <w:ilvl w:val="0"/>
          <w:numId w:val="4"/>
        </w:numPr>
        <w:rPr>
          <w:rFonts w:ascii="Arial" w:hAnsi="Arial" w:cs="Arial"/>
        </w:rPr>
      </w:pPr>
      <w:r>
        <w:rPr>
          <w:rFonts w:ascii="Arial" w:hAnsi="Arial" w:cs="Arial" w:hint="cs"/>
          <w:rtl/>
        </w:rPr>
        <w:t xml:space="preserve">הנפקות הון חדשות </w:t>
      </w:r>
      <w:r>
        <w:rPr>
          <w:rFonts w:ascii="Arial" w:hAnsi="Arial" w:cs="Arial"/>
          <w:rtl/>
        </w:rPr>
        <w:t>–</w:t>
      </w:r>
      <w:r>
        <w:rPr>
          <w:rFonts w:ascii="Arial" w:hAnsi="Arial" w:cs="Arial" w:hint="cs"/>
          <w:rtl/>
        </w:rPr>
        <w:t xml:space="preserve"> כשאני בבורסה אני יכול לגייס הון. הכסף שיוצא על ההנפקה הראשונית הוא רב ולכן כדאי לנצל את העובדה שאנחנו חברה ציבורית ולגייס הון. </w:t>
      </w:r>
    </w:p>
    <w:p w:rsidR="00C7012E" w:rsidRDefault="00C7012E" w:rsidP="00C7012E">
      <w:pPr>
        <w:numPr>
          <w:ilvl w:val="0"/>
          <w:numId w:val="4"/>
        </w:numPr>
        <w:rPr>
          <w:rFonts w:ascii="Arial" w:hAnsi="Arial" w:cs="Arial"/>
        </w:rPr>
      </w:pPr>
      <w:r>
        <w:rPr>
          <w:rFonts w:ascii="Arial" w:hAnsi="Arial" w:cs="Arial" w:hint="cs"/>
          <w:rtl/>
        </w:rPr>
        <w:t>מנוף להתרחבות החברה</w:t>
      </w:r>
    </w:p>
    <w:p w:rsidR="00C7012E" w:rsidRDefault="00C7012E" w:rsidP="00C7012E">
      <w:pPr>
        <w:rPr>
          <w:rFonts w:ascii="Arial" w:hAnsi="Arial" w:cs="Arial"/>
          <w:rtl/>
        </w:rPr>
      </w:pPr>
    </w:p>
    <w:p w:rsidR="00C7012E" w:rsidRPr="0082152E" w:rsidRDefault="00C7012E" w:rsidP="00C7012E">
      <w:pPr>
        <w:rPr>
          <w:rFonts w:ascii="Arial" w:hAnsi="Arial" w:cs="Arial"/>
          <w:u w:val="single"/>
          <w:rtl/>
        </w:rPr>
      </w:pPr>
      <w:r w:rsidRPr="0082152E">
        <w:rPr>
          <w:rFonts w:ascii="Arial" w:hAnsi="Arial" w:cs="Arial" w:hint="cs"/>
          <w:u w:val="single"/>
          <w:rtl/>
        </w:rPr>
        <w:t>חסרונות ההנפקה</w:t>
      </w:r>
    </w:p>
    <w:p w:rsidR="00C7012E" w:rsidRDefault="00C7012E" w:rsidP="00C7012E">
      <w:pPr>
        <w:numPr>
          <w:ilvl w:val="0"/>
          <w:numId w:val="5"/>
        </w:numPr>
        <w:rPr>
          <w:rFonts w:ascii="Arial" w:hAnsi="Arial" w:cs="Arial"/>
          <w:rtl/>
        </w:rPr>
      </w:pPr>
      <w:r>
        <w:rPr>
          <w:rFonts w:ascii="Arial" w:hAnsi="Arial" w:cs="Arial" w:hint="cs"/>
          <w:rtl/>
        </w:rPr>
        <w:t>עלויות גיוס גבוהות לעומת בנקים וכיו"ב</w:t>
      </w:r>
    </w:p>
    <w:p w:rsidR="00C7012E" w:rsidRDefault="00C7012E" w:rsidP="00C7012E">
      <w:pPr>
        <w:numPr>
          <w:ilvl w:val="0"/>
          <w:numId w:val="5"/>
        </w:numPr>
        <w:rPr>
          <w:rFonts w:ascii="Arial" w:hAnsi="Arial" w:cs="Arial"/>
        </w:rPr>
      </w:pPr>
      <w:r>
        <w:rPr>
          <w:rFonts w:ascii="Arial" w:hAnsi="Arial" w:cs="Arial" w:hint="cs"/>
          <w:rtl/>
        </w:rPr>
        <w:t xml:space="preserve">לעתים יש תמחור חסר בהנפקה הראשונית </w:t>
      </w:r>
      <w:r>
        <w:rPr>
          <w:rFonts w:ascii="Arial" w:hAnsi="Arial" w:cs="Arial"/>
          <w:rtl/>
        </w:rPr>
        <w:t>–</w:t>
      </w:r>
      <w:r>
        <w:rPr>
          <w:rFonts w:ascii="Arial" w:hAnsi="Arial" w:cs="Arial" w:hint="cs"/>
          <w:rtl/>
        </w:rPr>
        <w:t xml:space="preserve"> בפעם הראשונה לא מכירים אותי אז אולי ינפיקו אותי בחסר לעומת מה שאני שווה</w:t>
      </w:r>
    </w:p>
    <w:p w:rsidR="00C7012E" w:rsidRDefault="00C7012E" w:rsidP="00C7012E">
      <w:pPr>
        <w:numPr>
          <w:ilvl w:val="0"/>
          <w:numId w:val="5"/>
        </w:numPr>
        <w:rPr>
          <w:rFonts w:ascii="Arial" w:hAnsi="Arial" w:cs="Arial"/>
        </w:rPr>
      </w:pPr>
      <w:r>
        <w:rPr>
          <w:rFonts w:ascii="Arial" w:hAnsi="Arial" w:cs="Arial" w:hint="cs"/>
          <w:rtl/>
        </w:rPr>
        <w:t>חשיפה</w:t>
      </w:r>
    </w:p>
    <w:p w:rsidR="00C7012E" w:rsidRDefault="00C7012E" w:rsidP="00C7012E">
      <w:pPr>
        <w:numPr>
          <w:ilvl w:val="0"/>
          <w:numId w:val="5"/>
        </w:numPr>
        <w:rPr>
          <w:rFonts w:ascii="Arial" w:hAnsi="Arial" w:cs="Arial"/>
        </w:rPr>
      </w:pPr>
      <w:r>
        <w:rPr>
          <w:rFonts w:ascii="Arial" w:hAnsi="Arial" w:cs="Arial" w:hint="cs"/>
          <w:rtl/>
        </w:rPr>
        <w:t xml:space="preserve">תהליך קבלת ההחלטות </w:t>
      </w:r>
      <w:r>
        <w:rPr>
          <w:rFonts w:ascii="Arial" w:hAnsi="Arial" w:cs="Arial"/>
          <w:rtl/>
        </w:rPr>
        <w:t>–</w:t>
      </w:r>
      <w:r>
        <w:rPr>
          <w:rFonts w:ascii="Arial" w:hAnsi="Arial" w:cs="Arial" w:hint="cs"/>
          <w:rtl/>
        </w:rPr>
        <w:t xml:space="preserve"> עובר מ"בעל הבית" להמון "בעלי בית": מבקר פנים, ועדות </w:t>
      </w:r>
      <w:proofErr w:type="spellStart"/>
      <w:r>
        <w:rPr>
          <w:rFonts w:ascii="Arial" w:hAnsi="Arial" w:cs="Arial" w:hint="cs"/>
          <w:rtl/>
        </w:rPr>
        <w:t>וכו</w:t>
      </w:r>
      <w:proofErr w:type="spellEnd"/>
      <w:r>
        <w:rPr>
          <w:rFonts w:ascii="Arial" w:hAnsi="Arial" w:cs="Arial" w:hint="cs"/>
          <w:rtl/>
        </w:rPr>
        <w:t>'...</w:t>
      </w:r>
    </w:p>
    <w:p w:rsidR="00C7012E" w:rsidRDefault="00C7012E" w:rsidP="00C7012E">
      <w:pPr>
        <w:numPr>
          <w:ilvl w:val="0"/>
          <w:numId w:val="5"/>
        </w:numPr>
        <w:rPr>
          <w:rFonts w:ascii="Arial" w:hAnsi="Arial" w:cs="Arial"/>
          <w:rtl/>
        </w:rPr>
      </w:pPr>
      <w:r>
        <w:rPr>
          <w:rFonts w:ascii="Arial" w:hAnsi="Arial" w:cs="Arial" w:hint="cs"/>
          <w:rtl/>
        </w:rPr>
        <w:t>עלויות שוטפות</w:t>
      </w:r>
    </w:p>
    <w:p w:rsidR="00C7012E" w:rsidRDefault="00C7012E" w:rsidP="00C7012E">
      <w:pPr>
        <w:ind w:left="360"/>
        <w:rPr>
          <w:rFonts w:ascii="Arial" w:hAnsi="Arial" w:cs="Arial"/>
          <w:rtl/>
        </w:rPr>
      </w:pPr>
    </w:p>
    <w:p w:rsidR="00C7012E" w:rsidRDefault="00C7012E" w:rsidP="00C7012E">
      <w:pPr>
        <w:ind w:left="360"/>
        <w:rPr>
          <w:rFonts w:ascii="Arial" w:hAnsi="Arial" w:cs="Arial"/>
          <w:rtl/>
        </w:rPr>
      </w:pPr>
    </w:p>
    <w:p w:rsidR="00C7012E" w:rsidRPr="0082152E" w:rsidRDefault="00C7012E" w:rsidP="00C7012E">
      <w:pPr>
        <w:ind w:left="360"/>
        <w:jc w:val="center"/>
        <w:rPr>
          <w:rFonts w:ascii="Arial" w:hAnsi="Arial" w:cs="Arial"/>
          <w:b/>
          <w:bCs/>
          <w:sz w:val="28"/>
          <w:szCs w:val="28"/>
          <w:u w:val="single"/>
          <w:rtl/>
        </w:rPr>
      </w:pPr>
      <w:r w:rsidRPr="0082152E">
        <w:rPr>
          <w:rFonts w:ascii="Arial" w:hAnsi="Arial" w:cs="Arial" w:hint="cs"/>
          <w:b/>
          <w:bCs/>
          <w:sz w:val="28"/>
          <w:szCs w:val="28"/>
          <w:u w:val="single"/>
          <w:rtl/>
        </w:rPr>
        <w:t>מבנה התשקיף</w:t>
      </w:r>
    </w:p>
    <w:p w:rsidR="00C7012E" w:rsidRDefault="00C7012E" w:rsidP="00C7012E">
      <w:pPr>
        <w:ind w:left="360"/>
        <w:rPr>
          <w:rFonts w:ascii="Arial" w:hAnsi="Arial" w:cs="Arial"/>
          <w:rtl/>
        </w:rPr>
      </w:pPr>
      <w:r>
        <w:rPr>
          <w:rFonts w:ascii="Arial" w:hAnsi="Arial" w:cs="Arial" w:hint="cs"/>
          <w:rtl/>
        </w:rPr>
        <w:t xml:space="preserve">מתוך תקנות ניירות ערך (פרטי התשקיף, מבנהו וצורתו) 1969. תקנות אלה עודכנו על פני השנים. </w:t>
      </w:r>
    </w:p>
    <w:p w:rsidR="00C7012E" w:rsidRDefault="00C7012E" w:rsidP="00C7012E">
      <w:pPr>
        <w:ind w:left="360"/>
        <w:rPr>
          <w:rFonts w:ascii="Arial" w:hAnsi="Arial" w:cs="Arial"/>
          <w:rtl/>
        </w:rPr>
      </w:pPr>
      <w:r>
        <w:rPr>
          <w:rFonts w:ascii="Arial" w:hAnsi="Arial" w:cs="Arial" w:hint="cs"/>
          <w:rtl/>
        </w:rPr>
        <w:t>שאלו על זה פעם אחת עד היום. מספיק לזכור ראשי פרקים ומילה בקצרה.</w:t>
      </w:r>
    </w:p>
    <w:p w:rsidR="00C7012E" w:rsidRDefault="00C7012E" w:rsidP="00C7012E">
      <w:pPr>
        <w:ind w:left="360"/>
        <w:rPr>
          <w:rFonts w:ascii="Arial" w:hAnsi="Arial" w:cs="Arial"/>
          <w:rtl/>
        </w:rPr>
      </w:pPr>
    </w:p>
    <w:p w:rsidR="00C7012E" w:rsidRDefault="00C7012E" w:rsidP="00C7012E">
      <w:pPr>
        <w:numPr>
          <w:ilvl w:val="0"/>
          <w:numId w:val="6"/>
        </w:numPr>
        <w:rPr>
          <w:rFonts w:ascii="Arial" w:hAnsi="Arial" w:cs="Arial"/>
          <w:rtl/>
        </w:rPr>
      </w:pPr>
      <w:r>
        <w:rPr>
          <w:rFonts w:ascii="Arial" w:hAnsi="Arial" w:cs="Arial" w:hint="cs"/>
          <w:rtl/>
        </w:rPr>
        <w:t xml:space="preserve">כריכת התשקיף </w:t>
      </w:r>
      <w:r>
        <w:rPr>
          <w:rFonts w:ascii="Arial" w:hAnsi="Arial" w:cs="Arial"/>
          <w:rtl/>
        </w:rPr>
        <w:t>–</w:t>
      </w:r>
      <w:r>
        <w:rPr>
          <w:rFonts w:ascii="Arial" w:hAnsi="Arial" w:cs="Arial" w:hint="cs"/>
          <w:rtl/>
        </w:rPr>
        <w:t xml:space="preserve"> בעטיפת התשקיף רואים את כל הדברים החשובים מאוד והמסוכנים מאוד בתוך משבצות, מלבנים. הרשות מדגישה אותם בכריכה. ניתן לראות זאת </w:t>
      </w:r>
      <w:proofErr w:type="spellStart"/>
      <w:r>
        <w:rPr>
          <w:rFonts w:ascii="Arial" w:hAnsi="Arial" w:cs="Arial" w:hint="cs"/>
          <w:rtl/>
        </w:rPr>
        <w:t>במגנ"א</w:t>
      </w:r>
      <w:proofErr w:type="spellEnd"/>
      <w:r>
        <w:rPr>
          <w:rFonts w:ascii="Arial" w:hAnsi="Arial" w:cs="Arial" w:hint="cs"/>
          <w:rtl/>
        </w:rPr>
        <w:t>.</w:t>
      </w:r>
    </w:p>
    <w:p w:rsidR="00C7012E" w:rsidRDefault="00C7012E" w:rsidP="00C7012E">
      <w:pPr>
        <w:numPr>
          <w:ilvl w:val="0"/>
          <w:numId w:val="6"/>
        </w:numPr>
        <w:rPr>
          <w:rFonts w:ascii="Arial" w:hAnsi="Arial" w:cs="Arial"/>
        </w:rPr>
      </w:pPr>
      <w:r>
        <w:rPr>
          <w:rFonts w:ascii="Arial" w:hAnsi="Arial" w:cs="Arial" w:hint="cs"/>
          <w:rtl/>
        </w:rPr>
        <w:t xml:space="preserve">תוכן עניינים </w:t>
      </w:r>
    </w:p>
    <w:p w:rsidR="00C7012E" w:rsidRDefault="00C7012E" w:rsidP="00C7012E">
      <w:pPr>
        <w:numPr>
          <w:ilvl w:val="0"/>
          <w:numId w:val="6"/>
        </w:numPr>
        <w:rPr>
          <w:rFonts w:ascii="Arial" w:hAnsi="Arial" w:cs="Arial"/>
        </w:rPr>
      </w:pPr>
      <w:r>
        <w:rPr>
          <w:rFonts w:ascii="Arial" w:hAnsi="Arial" w:cs="Arial" w:hint="cs"/>
          <w:rtl/>
        </w:rPr>
        <w:t xml:space="preserve">הפרק הראשון </w:t>
      </w:r>
      <w:r>
        <w:rPr>
          <w:rFonts w:ascii="Arial" w:hAnsi="Arial" w:cs="Arial"/>
          <w:rtl/>
        </w:rPr>
        <w:t>–</w:t>
      </w:r>
      <w:r>
        <w:rPr>
          <w:rFonts w:ascii="Arial" w:hAnsi="Arial" w:cs="Arial" w:hint="cs"/>
          <w:rtl/>
        </w:rPr>
        <w:t xml:space="preserve"> פרק המבוא. במסגרתו אנו נמצא פרטים בקשר להיתרים שניתנו לחברה, כמו: היתר של הרשות לניירות ערך, היתר של הבורסה, מהי משמעות ההיתר ועד הרכב הון המניות של החברה הכללי וניירות הערך הקיימים. כל זאת בקצרה וממבט על.</w:t>
      </w:r>
    </w:p>
    <w:p w:rsidR="00C7012E" w:rsidRDefault="00C7012E" w:rsidP="00C7012E">
      <w:pPr>
        <w:numPr>
          <w:ilvl w:val="0"/>
          <w:numId w:val="6"/>
        </w:numPr>
        <w:rPr>
          <w:rFonts w:ascii="Arial" w:hAnsi="Arial" w:cs="Arial"/>
        </w:rPr>
      </w:pPr>
      <w:r>
        <w:rPr>
          <w:rFonts w:ascii="Arial" w:hAnsi="Arial" w:cs="Arial" w:hint="cs"/>
          <w:rtl/>
        </w:rPr>
        <w:t xml:space="preserve">הפרק השני </w:t>
      </w:r>
      <w:r>
        <w:rPr>
          <w:rFonts w:ascii="Arial" w:hAnsi="Arial" w:cs="Arial"/>
          <w:rtl/>
        </w:rPr>
        <w:t>–</w:t>
      </w:r>
      <w:r>
        <w:rPr>
          <w:rFonts w:ascii="Arial" w:hAnsi="Arial" w:cs="Arial" w:hint="cs"/>
          <w:rtl/>
        </w:rPr>
        <w:t xml:space="preserve"> הצעת ניירות ערך. כאן מתארים את ההצעה עצמה בהיבט של מספר מניות, סוג מניות, הזכויות הנלוות לניירות הערך, חיתום (אם החתם התחייב לקנות חלק או לא) וכיו"ב.</w:t>
      </w:r>
    </w:p>
    <w:p w:rsidR="00C7012E" w:rsidRDefault="00C7012E" w:rsidP="00C7012E">
      <w:pPr>
        <w:numPr>
          <w:ilvl w:val="0"/>
          <w:numId w:val="6"/>
        </w:numPr>
        <w:rPr>
          <w:rFonts w:ascii="Arial" w:hAnsi="Arial" w:cs="Arial"/>
        </w:rPr>
      </w:pPr>
      <w:r>
        <w:rPr>
          <w:rFonts w:ascii="Arial" w:hAnsi="Arial" w:cs="Arial" w:hint="cs"/>
          <w:rtl/>
        </w:rPr>
        <w:t xml:space="preserve">הפרק השלישי </w:t>
      </w:r>
      <w:r>
        <w:rPr>
          <w:rFonts w:ascii="Arial" w:hAnsi="Arial" w:cs="Arial"/>
          <w:rtl/>
        </w:rPr>
        <w:t>–</w:t>
      </w:r>
      <w:r>
        <w:rPr>
          <w:rFonts w:ascii="Arial" w:hAnsi="Arial" w:cs="Arial" w:hint="cs"/>
          <w:rtl/>
        </w:rPr>
        <w:t xml:space="preserve"> ניירות ערך של המנפיק והונו. כאן הפרטים שיכללו: פירוט של ניירות הערך הקיימים וניתוח מעמיק של י מחזיק בניירות הערך, ניתוח מעמיק של כל הזכויות הנלוות, נתונים על שערי הבורסה אם מדובר בחברה נסחרת ואם יש נאמן להנפקה (למשל להנפקת אופציות) </w:t>
      </w:r>
      <w:r>
        <w:rPr>
          <w:rFonts w:ascii="Arial" w:hAnsi="Arial" w:cs="Arial"/>
          <w:rtl/>
        </w:rPr>
        <w:t>–</w:t>
      </w:r>
      <w:r>
        <w:rPr>
          <w:rFonts w:ascii="Arial" w:hAnsi="Arial" w:cs="Arial" w:hint="cs"/>
          <w:rtl/>
        </w:rPr>
        <w:t xml:space="preserve"> יש לתת פרטים אודותיו.</w:t>
      </w:r>
    </w:p>
    <w:p w:rsidR="00C7012E" w:rsidRDefault="00C7012E" w:rsidP="00C7012E">
      <w:pPr>
        <w:numPr>
          <w:ilvl w:val="0"/>
          <w:numId w:val="6"/>
        </w:numPr>
        <w:rPr>
          <w:rFonts w:ascii="Arial" w:hAnsi="Arial" w:cs="Arial"/>
        </w:rPr>
      </w:pPr>
      <w:r>
        <w:rPr>
          <w:rFonts w:ascii="Arial" w:hAnsi="Arial" w:cs="Arial" w:hint="cs"/>
          <w:rtl/>
        </w:rPr>
        <w:t xml:space="preserve">הפרק הרביעי </w:t>
      </w:r>
      <w:r>
        <w:rPr>
          <w:rFonts w:ascii="Arial" w:hAnsi="Arial" w:cs="Arial"/>
          <w:rtl/>
        </w:rPr>
        <w:t>–</w:t>
      </w:r>
      <w:r>
        <w:rPr>
          <w:rFonts w:ascii="Arial" w:hAnsi="Arial" w:cs="Arial" w:hint="cs"/>
          <w:rtl/>
        </w:rPr>
        <w:t xml:space="preserve"> ניירות ערך שניתנים להחלפה או לשינוי לזכויותיהם. פה יש לתת פרטים על כל סוג אפשרות החלפה והזכויות של כל ניר ערך מחליף/מוחלף ועד כמה הדבר גורם/לא גורם לדילול. למשל אופציה למנייה, אופציית המרה של אג"ח למניה. </w:t>
      </w:r>
    </w:p>
    <w:p w:rsidR="00C7012E" w:rsidRDefault="00C7012E" w:rsidP="00C7012E">
      <w:pPr>
        <w:numPr>
          <w:ilvl w:val="0"/>
          <w:numId w:val="6"/>
        </w:numPr>
        <w:rPr>
          <w:rFonts w:ascii="Arial" w:hAnsi="Arial" w:cs="Arial"/>
        </w:rPr>
      </w:pPr>
      <w:r>
        <w:rPr>
          <w:rFonts w:ascii="Arial" w:hAnsi="Arial" w:cs="Arial" w:hint="cs"/>
          <w:rtl/>
        </w:rPr>
        <w:t xml:space="preserve">הפרק החמישי </w:t>
      </w:r>
      <w:r>
        <w:rPr>
          <w:rFonts w:ascii="Arial" w:hAnsi="Arial" w:cs="Arial"/>
          <w:rtl/>
        </w:rPr>
        <w:t>–</w:t>
      </w:r>
      <w:r>
        <w:rPr>
          <w:rFonts w:ascii="Arial" w:hAnsi="Arial" w:cs="Arial" w:hint="cs"/>
          <w:rtl/>
        </w:rPr>
        <w:t xml:space="preserve"> ייעוד התמורה. לאן הולך הכסף. כלומר, נדרש לתאר את עיקרי הדברים שעבורם מיועד הכסף. הרשות דורשת שהכול יפורט, החברה רוצה לפרט ככל הפחות. תזכורת: כשלא עומדים ביעד מסוים שנקבע יוצא דוח מיידי. בסוף השנה הכול ירוכז </w:t>
      </w:r>
      <w:r>
        <w:rPr>
          <w:rFonts w:ascii="Arial" w:hAnsi="Arial" w:cs="Arial"/>
          <w:rtl/>
        </w:rPr>
        <w:t>–</w:t>
      </w:r>
      <w:r>
        <w:rPr>
          <w:rFonts w:ascii="Arial" w:hAnsi="Arial" w:cs="Arial" w:hint="cs"/>
          <w:rtl/>
        </w:rPr>
        <w:t xml:space="preserve"> במה עמדנו ובמה לא עמדנו. </w:t>
      </w:r>
    </w:p>
    <w:p w:rsidR="00C7012E" w:rsidRDefault="00C7012E" w:rsidP="00C7012E">
      <w:pPr>
        <w:numPr>
          <w:ilvl w:val="0"/>
          <w:numId w:val="6"/>
        </w:numPr>
        <w:rPr>
          <w:rFonts w:ascii="Arial" w:hAnsi="Arial" w:cs="Arial"/>
        </w:rPr>
      </w:pPr>
      <w:r>
        <w:rPr>
          <w:rFonts w:ascii="Arial" w:hAnsi="Arial" w:cs="Arial" w:hint="cs"/>
          <w:rtl/>
        </w:rPr>
        <w:t xml:space="preserve">הפרק השישי </w:t>
      </w:r>
      <w:r>
        <w:rPr>
          <w:rFonts w:ascii="Arial" w:hAnsi="Arial" w:cs="Arial"/>
          <w:rtl/>
        </w:rPr>
        <w:t>–</w:t>
      </w:r>
      <w:r>
        <w:rPr>
          <w:rFonts w:ascii="Arial" w:hAnsi="Arial" w:cs="Arial" w:hint="cs"/>
          <w:rtl/>
        </w:rPr>
        <w:t xml:space="preserve"> תיאור עסקי התאגיד, "הברנע". פרק זה מופיע בדוח התקופתי. הפרק הזה מהווה שני שליש עד חצי מהתשקיף. פרק זה הוא חשוב, אבל למדנו עליו כבר. </w:t>
      </w:r>
    </w:p>
    <w:p w:rsidR="00C7012E" w:rsidRDefault="00C7012E" w:rsidP="00C7012E">
      <w:pPr>
        <w:numPr>
          <w:ilvl w:val="0"/>
          <w:numId w:val="6"/>
        </w:numPr>
        <w:rPr>
          <w:rFonts w:ascii="Arial" w:hAnsi="Arial" w:cs="Arial"/>
        </w:rPr>
      </w:pPr>
      <w:r>
        <w:rPr>
          <w:rFonts w:ascii="Arial" w:hAnsi="Arial" w:cs="Arial" w:hint="cs"/>
          <w:rtl/>
        </w:rPr>
        <w:t xml:space="preserve">הפרק השביעי </w:t>
      </w:r>
      <w:r>
        <w:rPr>
          <w:rFonts w:ascii="Arial" w:hAnsi="Arial" w:cs="Arial"/>
          <w:rtl/>
        </w:rPr>
        <w:t>–</w:t>
      </w:r>
      <w:r>
        <w:rPr>
          <w:rFonts w:ascii="Arial" w:hAnsi="Arial" w:cs="Arial" w:hint="cs"/>
          <w:rtl/>
        </w:rPr>
        <w:t xml:space="preserve"> תיאור על החברות הבנות והחברות הקשורות של המנפיק. תיאור על החברות, ההחזקה שלנו בהן וכיו"ב.</w:t>
      </w:r>
    </w:p>
    <w:p w:rsidR="00C7012E" w:rsidRDefault="00C7012E" w:rsidP="00C7012E">
      <w:pPr>
        <w:numPr>
          <w:ilvl w:val="0"/>
          <w:numId w:val="6"/>
        </w:numPr>
        <w:rPr>
          <w:rFonts w:ascii="Arial" w:hAnsi="Arial" w:cs="Arial"/>
        </w:rPr>
      </w:pPr>
      <w:r>
        <w:rPr>
          <w:rFonts w:ascii="Arial" w:hAnsi="Arial" w:cs="Arial" w:hint="cs"/>
          <w:rtl/>
        </w:rPr>
        <w:lastRenderedPageBreak/>
        <w:t xml:space="preserve">הפרק השמיני </w:t>
      </w:r>
      <w:r>
        <w:rPr>
          <w:rFonts w:ascii="Arial" w:hAnsi="Arial" w:cs="Arial"/>
          <w:rtl/>
        </w:rPr>
        <w:t>–</w:t>
      </w:r>
      <w:r>
        <w:rPr>
          <w:rFonts w:ascii="Arial" w:hAnsi="Arial" w:cs="Arial" w:hint="cs"/>
          <w:rtl/>
        </w:rPr>
        <w:t xml:space="preserve"> בעלי עניין. כולל בתוכו סכומים ששולמו לבעלי עניין, שכר, טובות הנאה וההסכמים עמם, ההחזקות שלהם. </w:t>
      </w:r>
    </w:p>
    <w:p w:rsidR="00C7012E" w:rsidRDefault="00C7012E" w:rsidP="00C7012E">
      <w:pPr>
        <w:numPr>
          <w:ilvl w:val="0"/>
          <w:numId w:val="6"/>
        </w:numPr>
        <w:rPr>
          <w:rFonts w:ascii="Arial" w:hAnsi="Arial" w:cs="Arial"/>
        </w:rPr>
      </w:pPr>
      <w:r>
        <w:rPr>
          <w:rFonts w:ascii="Arial" w:hAnsi="Arial" w:cs="Arial" w:hint="cs"/>
          <w:rtl/>
        </w:rPr>
        <w:t xml:space="preserve">הפרק התשיעי </w:t>
      </w:r>
      <w:r>
        <w:rPr>
          <w:rFonts w:ascii="Arial" w:hAnsi="Arial" w:cs="Arial"/>
          <w:rtl/>
        </w:rPr>
        <w:t>–</w:t>
      </w:r>
      <w:r>
        <w:rPr>
          <w:rFonts w:ascii="Arial" w:hAnsi="Arial" w:cs="Arial" w:hint="cs"/>
          <w:rtl/>
        </w:rPr>
        <w:t xml:space="preserve"> הדוחות הכספיים ערוכים עפ"י </w:t>
      </w:r>
      <w:r>
        <w:rPr>
          <w:rFonts w:ascii="Arial" w:hAnsi="Arial" w:cs="Arial" w:hint="cs"/>
        </w:rPr>
        <w:t>IFRS</w:t>
      </w:r>
      <w:r>
        <w:rPr>
          <w:rFonts w:ascii="Arial" w:hAnsi="Arial" w:cs="Arial" w:hint="cs"/>
          <w:rtl/>
        </w:rPr>
        <w:t xml:space="preserve"> ועפ"י תקנות ניירות </w:t>
      </w:r>
      <w:proofErr w:type="spellStart"/>
      <w:r>
        <w:rPr>
          <w:rFonts w:ascii="Arial" w:hAnsi="Arial" w:cs="Arial" w:hint="cs"/>
          <w:rtl/>
        </w:rPr>
        <w:t>התש"ע</w:t>
      </w:r>
      <w:proofErr w:type="spellEnd"/>
      <w:r>
        <w:rPr>
          <w:rFonts w:ascii="Arial" w:hAnsi="Arial" w:cs="Arial" w:hint="cs"/>
          <w:rtl/>
        </w:rPr>
        <w:t xml:space="preserve"> 2010 וזה גם יחול על הנפקות ברבעונים בגלל שהרבעון חופף לדוח מלא.</w:t>
      </w:r>
    </w:p>
    <w:p w:rsidR="00C7012E" w:rsidRDefault="00C7012E" w:rsidP="00C7012E">
      <w:pPr>
        <w:numPr>
          <w:ilvl w:val="0"/>
          <w:numId w:val="6"/>
        </w:numPr>
        <w:rPr>
          <w:rFonts w:ascii="Arial" w:hAnsi="Arial" w:cs="Arial"/>
        </w:rPr>
      </w:pPr>
      <w:r>
        <w:rPr>
          <w:rFonts w:ascii="Arial" w:hAnsi="Arial" w:cs="Arial" w:hint="cs"/>
          <w:rtl/>
        </w:rPr>
        <w:t xml:space="preserve">הפרק העשירי - פרטים שונים </w:t>
      </w:r>
      <w:r>
        <w:rPr>
          <w:rFonts w:ascii="Arial" w:hAnsi="Arial" w:cs="Arial"/>
          <w:rtl/>
        </w:rPr>
        <w:t>–</w:t>
      </w:r>
      <w:r>
        <w:rPr>
          <w:rFonts w:ascii="Arial" w:hAnsi="Arial" w:cs="Arial" w:hint="cs"/>
          <w:rtl/>
        </w:rPr>
        <w:t xml:space="preserve"> בתוכו נמצא את חוות הדעת של עורך הדין. הוא מצהיר שכל מה שאמרנו נכון וחותם. נמצא פה חוות דעת של רו"ח עם פסקאות מיוחדות לתשקיף, הוצאות של התשקיף, שמות החותמים על התשקיף וכיו"ב.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 xml:space="preserve">הערה: יכול להיות גם </w:t>
      </w:r>
      <w:r w:rsidRPr="0082152E">
        <w:rPr>
          <w:rFonts w:ascii="Arial" w:hAnsi="Arial" w:cs="Arial" w:hint="cs"/>
          <w:b/>
          <w:bCs/>
          <w:u w:val="single"/>
          <w:rtl/>
        </w:rPr>
        <w:t>"תשקיף מדף"</w:t>
      </w:r>
      <w:r>
        <w:rPr>
          <w:rFonts w:ascii="Arial" w:hAnsi="Arial" w:cs="Arial" w:hint="cs"/>
          <w:rtl/>
        </w:rPr>
        <w:t xml:space="preserve"> </w:t>
      </w:r>
      <w:r>
        <w:rPr>
          <w:rFonts w:ascii="Arial" w:hAnsi="Arial" w:cs="Arial"/>
          <w:rtl/>
        </w:rPr>
        <w:t>–</w:t>
      </w:r>
      <w:r>
        <w:rPr>
          <w:rFonts w:ascii="Arial" w:hAnsi="Arial" w:cs="Arial" w:hint="cs"/>
          <w:rtl/>
        </w:rPr>
        <w:t xml:space="preserve"> את זה עושים אחרי שהחברה כבר הנפיקה ורוצה להכין תשקיף במדף, שיחכה כשנתיים כדי שכשאפשר יהיה להנפיק, מוציאים את התשקיף מהמדף, מוסיפים מספר פרטים מסוימים + מפנים לדיווחים שכבר בוצעו (יש מידע שוטף, אין צורך להכין תשקיף במיוחד) וישר יוצאים ל-</w:t>
      </w:r>
      <w:r>
        <w:rPr>
          <w:rFonts w:ascii="Arial" w:hAnsi="Arial" w:cs="Arial"/>
        </w:rPr>
        <w:t>road show</w:t>
      </w:r>
      <w:r>
        <w:rPr>
          <w:rFonts w:ascii="Arial" w:hAnsi="Arial" w:cs="Arial" w:hint="cs"/>
          <w:rtl/>
        </w:rPr>
        <w:t xml:space="preserve">. זה מומלץ לחברות מאורגנות עם דיווחים מאורגנים...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 xml:space="preserve">רבעונים - בשוטף נוסח תמציתי, בתשקיף </w:t>
      </w:r>
      <w:r>
        <w:rPr>
          <w:rFonts w:ascii="Arial" w:hAnsi="Arial" w:cs="Arial"/>
          <w:rtl/>
        </w:rPr>
        <w:t>–</w:t>
      </w:r>
      <w:r>
        <w:rPr>
          <w:rFonts w:ascii="Arial" w:hAnsi="Arial" w:cs="Arial" w:hint="cs"/>
          <w:rtl/>
        </w:rPr>
        <w:t xml:space="preserve"> נוסח מלא.</w:t>
      </w:r>
    </w:p>
    <w:p w:rsidR="00C7012E" w:rsidRDefault="00C7012E" w:rsidP="00C7012E">
      <w:pPr>
        <w:rPr>
          <w:rFonts w:ascii="Arial" w:hAnsi="Arial" w:cs="Arial"/>
          <w:rtl/>
        </w:rPr>
      </w:pPr>
    </w:p>
    <w:p w:rsidR="00C7012E" w:rsidRPr="008D5637" w:rsidRDefault="00C7012E" w:rsidP="00C7012E">
      <w:pPr>
        <w:jc w:val="center"/>
        <w:rPr>
          <w:rFonts w:ascii="Arial" w:hAnsi="Arial" w:cs="Arial"/>
          <w:b/>
          <w:bCs/>
          <w:sz w:val="28"/>
          <w:szCs w:val="28"/>
          <w:u w:val="single"/>
          <w:rtl/>
        </w:rPr>
      </w:pPr>
      <w:r w:rsidRPr="008D5637">
        <w:rPr>
          <w:rFonts w:ascii="Arial" w:hAnsi="Arial" w:cs="Arial" w:hint="cs"/>
          <w:b/>
          <w:bCs/>
          <w:sz w:val="28"/>
          <w:szCs w:val="28"/>
          <w:u w:val="single"/>
          <w:rtl/>
        </w:rPr>
        <w:t>ביקורת נהלים חוות דעת ועוד</w:t>
      </w:r>
    </w:p>
    <w:p w:rsidR="00C7012E" w:rsidRDefault="00C7012E" w:rsidP="00C7012E">
      <w:pPr>
        <w:rPr>
          <w:rFonts w:ascii="Arial" w:hAnsi="Arial" w:cs="Arial"/>
          <w:rtl/>
        </w:rPr>
      </w:pPr>
    </w:p>
    <w:p w:rsidR="00C7012E" w:rsidRPr="00550A65" w:rsidRDefault="00C7012E" w:rsidP="00C7012E">
      <w:pPr>
        <w:rPr>
          <w:rFonts w:ascii="Arial" w:hAnsi="Arial" w:cs="Arial"/>
          <w:color w:val="FF0000"/>
          <w:rtl/>
        </w:rPr>
      </w:pPr>
      <w:r w:rsidRPr="00550A65">
        <w:rPr>
          <w:rFonts w:ascii="Arial" w:hAnsi="Arial" w:cs="Arial" w:hint="cs"/>
          <w:color w:val="FF0000"/>
          <w:rtl/>
        </w:rPr>
        <w:t xml:space="preserve">חובה לזכור את קבוצות הנהלים </w:t>
      </w:r>
      <w:r w:rsidRPr="00550A65">
        <w:rPr>
          <w:rFonts w:ascii="Arial" w:hAnsi="Arial" w:cs="Arial"/>
          <w:color w:val="FF0000"/>
          <w:rtl/>
        </w:rPr>
        <w:t>–</w:t>
      </w:r>
      <w:r w:rsidRPr="00550A65">
        <w:rPr>
          <w:rFonts w:ascii="Arial" w:hAnsi="Arial" w:cs="Arial" w:hint="cs"/>
          <w:color w:val="FF0000"/>
          <w:rtl/>
        </w:rPr>
        <w:t xml:space="preserve"> כל קבוצה שלא מוזכרת היא מסה בניקוד.</w:t>
      </w:r>
    </w:p>
    <w:p w:rsidR="00C7012E" w:rsidRDefault="00C7012E" w:rsidP="00C7012E">
      <w:pPr>
        <w:rPr>
          <w:rFonts w:ascii="Arial" w:hAnsi="Arial" w:cs="Arial"/>
          <w:rtl/>
        </w:rPr>
      </w:pPr>
    </w:p>
    <w:p w:rsidR="00C7012E" w:rsidRPr="00414C4E" w:rsidRDefault="00C7012E" w:rsidP="00C7012E">
      <w:pPr>
        <w:rPr>
          <w:rFonts w:ascii="Arial" w:hAnsi="Arial" w:cs="Arial"/>
          <w:u w:val="single"/>
          <w:rtl/>
        </w:rPr>
      </w:pPr>
      <w:r w:rsidRPr="00550A65">
        <w:rPr>
          <w:rFonts w:ascii="Arial" w:hAnsi="Arial" w:cs="Arial" w:hint="cs"/>
          <w:highlight w:val="yellow"/>
          <w:u w:val="single"/>
          <w:rtl/>
        </w:rPr>
        <w:t xml:space="preserve">קבוצה 1 </w:t>
      </w:r>
      <w:r w:rsidRPr="00550A65">
        <w:rPr>
          <w:rFonts w:ascii="Arial" w:hAnsi="Arial" w:cs="Arial"/>
          <w:highlight w:val="yellow"/>
          <w:u w:val="single"/>
          <w:rtl/>
        </w:rPr>
        <w:t>–</w:t>
      </w:r>
      <w:r w:rsidRPr="00550A65">
        <w:rPr>
          <w:rFonts w:ascii="Arial" w:hAnsi="Arial" w:cs="Arial" w:hint="cs"/>
          <w:highlight w:val="yellow"/>
          <w:u w:val="single"/>
          <w:rtl/>
        </w:rPr>
        <w:t xml:space="preserve"> אירועים לאחר תאריך המאזן</w:t>
      </w:r>
    </w:p>
    <w:p w:rsidR="00C7012E" w:rsidRDefault="00C7012E" w:rsidP="00C7012E">
      <w:pPr>
        <w:rPr>
          <w:rFonts w:ascii="Arial" w:hAnsi="Arial" w:cs="Arial"/>
          <w:rtl/>
        </w:rPr>
      </w:pPr>
      <w:r>
        <w:rPr>
          <w:rFonts w:ascii="Arial" w:hAnsi="Arial" w:cs="Arial" w:hint="cs"/>
          <w:rtl/>
        </w:rPr>
        <w:t xml:space="preserve">תקן מספר 100 </w:t>
      </w:r>
      <w:r>
        <w:rPr>
          <w:rFonts w:ascii="Arial" w:hAnsi="Arial" w:cs="Arial"/>
          <w:rtl/>
        </w:rPr>
        <w:t>–</w:t>
      </w:r>
      <w:r>
        <w:rPr>
          <w:rFonts w:ascii="Arial" w:hAnsi="Arial" w:cs="Arial" w:hint="cs"/>
          <w:rtl/>
        </w:rPr>
        <w:t xml:space="preserve"> בעזרתו ניתן לכתוב את הנהלים כולל לתקופה של החתימה המחודשת.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דוגמאות:</w:t>
      </w:r>
    </w:p>
    <w:p w:rsidR="00C7012E" w:rsidRDefault="00C7012E" w:rsidP="00C7012E">
      <w:pPr>
        <w:numPr>
          <w:ilvl w:val="0"/>
          <w:numId w:val="7"/>
        </w:numPr>
        <w:rPr>
          <w:rFonts w:ascii="Arial" w:hAnsi="Arial" w:cs="Arial"/>
          <w:rtl/>
        </w:rPr>
      </w:pPr>
      <w:r>
        <w:rPr>
          <w:rFonts w:ascii="Arial" w:hAnsi="Arial" w:cs="Arial" w:hint="cs"/>
          <w:rtl/>
        </w:rPr>
        <w:t xml:space="preserve">קבלת הצהרת מנהלים לתקופה מהחתימה האחרונה ועד החתימה המחודשת </w:t>
      </w:r>
      <w:r>
        <w:rPr>
          <w:rFonts w:ascii="Arial" w:hAnsi="Arial" w:cs="Arial"/>
          <w:rtl/>
        </w:rPr>
        <w:t>–</w:t>
      </w:r>
      <w:r>
        <w:rPr>
          <w:rFonts w:ascii="Arial" w:hAnsi="Arial" w:cs="Arial" w:hint="cs"/>
          <w:rtl/>
        </w:rPr>
        <w:t xml:space="preserve"> נקראת "הצהרת מנהלים לאירועים לאחר תאריך המאזן". יש גם מקומות שיש הצהרה מתאריך המאזן ועד החתימה הראשונה. </w:t>
      </w:r>
      <w:r>
        <w:rPr>
          <w:rFonts w:ascii="Arial" w:hAnsi="Arial" w:cs="Arial"/>
          <w:rtl/>
        </w:rPr>
        <w:br/>
      </w:r>
      <w:r>
        <w:rPr>
          <w:rFonts w:ascii="Arial" w:hAnsi="Arial" w:cs="Arial" w:hint="cs"/>
          <w:rtl/>
        </w:rPr>
        <w:t xml:space="preserve">לעתים אנחנו מוצאים בקשה להצהרת מנהלים כוללת, המורכבת משלושה חלקים: </w:t>
      </w:r>
      <w:r>
        <w:rPr>
          <w:rFonts w:ascii="Arial" w:hAnsi="Arial" w:cs="Arial"/>
          <w:rtl/>
        </w:rPr>
        <w:br/>
      </w:r>
      <w:r>
        <w:rPr>
          <w:rFonts w:ascii="Arial" w:hAnsi="Arial" w:cs="Arial" w:hint="cs"/>
          <w:rtl/>
        </w:rPr>
        <w:t xml:space="preserve">1. הצהרה על השנתיים עצמם </w:t>
      </w:r>
      <w:r>
        <w:rPr>
          <w:rFonts w:ascii="Arial" w:hAnsi="Arial" w:cs="Arial"/>
          <w:rtl/>
        </w:rPr>
        <w:t>–</w:t>
      </w:r>
      <w:r>
        <w:rPr>
          <w:rFonts w:ascii="Arial" w:hAnsi="Arial" w:cs="Arial" w:hint="cs"/>
          <w:rtl/>
        </w:rPr>
        <w:t xml:space="preserve"> ממש על </w:t>
      </w:r>
      <w:proofErr w:type="spellStart"/>
      <w:r>
        <w:rPr>
          <w:rFonts w:ascii="Arial" w:hAnsi="Arial" w:cs="Arial" w:hint="cs"/>
          <w:rtl/>
        </w:rPr>
        <w:t>הדוכ"ס</w:t>
      </w:r>
      <w:proofErr w:type="spellEnd"/>
      <w:r>
        <w:rPr>
          <w:rFonts w:ascii="Arial" w:hAnsi="Arial" w:cs="Arial" w:hint="cs"/>
          <w:rtl/>
        </w:rPr>
        <w:t xml:space="preserve"> עצמם </w:t>
      </w:r>
      <w:r>
        <w:rPr>
          <w:rFonts w:ascii="Arial" w:hAnsi="Arial" w:cs="Arial"/>
          <w:rtl/>
        </w:rPr>
        <w:br/>
      </w:r>
      <w:r>
        <w:rPr>
          <w:rFonts w:ascii="Arial" w:hAnsi="Arial" w:cs="Arial" w:hint="cs"/>
          <w:rtl/>
        </w:rPr>
        <w:t xml:space="preserve">2. הצהרת מנהלים על הרבעונים </w:t>
      </w:r>
      <w:r>
        <w:rPr>
          <w:rFonts w:ascii="Arial" w:hAnsi="Arial" w:cs="Arial"/>
          <w:rtl/>
        </w:rPr>
        <w:br/>
      </w:r>
      <w:r>
        <w:rPr>
          <w:rFonts w:ascii="Arial" w:hAnsi="Arial" w:cs="Arial" w:hint="cs"/>
          <w:rtl/>
        </w:rPr>
        <w:t xml:space="preserve">3. הצהרת מנהלים לאותם אירועים מהחתימה האחרונה (בין אם זה שנתי או </w:t>
      </w:r>
      <w:r>
        <w:rPr>
          <w:rFonts w:ascii="Arial" w:hAnsi="Arial" w:cs="Arial"/>
          <w:rtl/>
        </w:rPr>
        <w:br/>
      </w:r>
      <w:r>
        <w:rPr>
          <w:rFonts w:ascii="Arial" w:hAnsi="Arial" w:cs="Arial" w:hint="cs"/>
          <w:rtl/>
        </w:rPr>
        <w:t xml:space="preserve">    רבעוני) ועד החתימה המחודשת. </w:t>
      </w:r>
    </w:p>
    <w:p w:rsidR="00C7012E" w:rsidRDefault="00C7012E" w:rsidP="00C7012E">
      <w:pPr>
        <w:numPr>
          <w:ilvl w:val="0"/>
          <w:numId w:val="7"/>
        </w:numPr>
        <w:rPr>
          <w:rFonts w:ascii="Arial" w:hAnsi="Arial" w:cs="Arial"/>
        </w:rPr>
      </w:pPr>
      <w:r>
        <w:rPr>
          <w:rFonts w:ascii="Arial" w:hAnsi="Arial" w:cs="Arial" w:hint="cs"/>
          <w:rtl/>
        </w:rPr>
        <w:t>קבלת דוחות מרואי חשבון אחרים בחברות מוחזקות</w:t>
      </w:r>
    </w:p>
    <w:p w:rsidR="00C7012E" w:rsidRDefault="00C7012E" w:rsidP="00C7012E">
      <w:pPr>
        <w:numPr>
          <w:ilvl w:val="0"/>
          <w:numId w:val="7"/>
        </w:numPr>
        <w:rPr>
          <w:rFonts w:ascii="Arial" w:hAnsi="Arial" w:cs="Arial"/>
        </w:rPr>
      </w:pPr>
      <w:r>
        <w:rPr>
          <w:rFonts w:ascii="Arial" w:hAnsi="Arial" w:cs="Arial" w:hint="cs"/>
          <w:rtl/>
        </w:rPr>
        <w:t>קבלת מכתב מעורכי דין</w:t>
      </w:r>
    </w:p>
    <w:p w:rsidR="00C7012E" w:rsidRDefault="00C7012E" w:rsidP="00C7012E">
      <w:pPr>
        <w:numPr>
          <w:ilvl w:val="0"/>
          <w:numId w:val="7"/>
        </w:numPr>
        <w:rPr>
          <w:rFonts w:ascii="Arial" w:hAnsi="Arial" w:cs="Arial"/>
        </w:rPr>
      </w:pPr>
      <w:r>
        <w:rPr>
          <w:rFonts w:ascii="Arial" w:hAnsi="Arial" w:cs="Arial" w:hint="cs"/>
          <w:rtl/>
        </w:rPr>
        <w:t>קריאת פרוטוקולים בתקופה</w:t>
      </w:r>
    </w:p>
    <w:p w:rsidR="00C7012E" w:rsidRDefault="00C7012E" w:rsidP="00C7012E">
      <w:pPr>
        <w:numPr>
          <w:ilvl w:val="0"/>
          <w:numId w:val="7"/>
        </w:numPr>
        <w:rPr>
          <w:rFonts w:ascii="Arial" w:hAnsi="Arial" w:cs="Arial"/>
        </w:rPr>
      </w:pPr>
      <w:r>
        <w:rPr>
          <w:rFonts w:ascii="Arial" w:hAnsi="Arial" w:cs="Arial" w:hint="cs"/>
          <w:rtl/>
        </w:rPr>
        <w:t>בדיקה על הצגה מחדש שנוצרה כתוצאה מאירוע לאחר תאריך המאזן</w:t>
      </w:r>
    </w:p>
    <w:p w:rsidR="00C7012E" w:rsidRDefault="00C7012E" w:rsidP="00C7012E">
      <w:pPr>
        <w:rPr>
          <w:rFonts w:ascii="Arial" w:hAnsi="Arial" w:cs="Arial"/>
          <w:rtl/>
        </w:rPr>
      </w:pPr>
      <w:r>
        <w:rPr>
          <w:rFonts w:ascii="Arial" w:hAnsi="Arial" w:cs="Arial" w:hint="cs"/>
          <w:rtl/>
        </w:rPr>
        <w:t>וכיו"ב...</w:t>
      </w:r>
    </w:p>
    <w:p w:rsidR="00C7012E" w:rsidRDefault="00C7012E" w:rsidP="00C7012E">
      <w:pPr>
        <w:rPr>
          <w:rFonts w:ascii="Arial" w:hAnsi="Arial" w:cs="Arial"/>
          <w:rtl/>
        </w:rPr>
      </w:pPr>
    </w:p>
    <w:p w:rsidR="00C7012E" w:rsidRPr="008B184C" w:rsidRDefault="00C7012E" w:rsidP="00C7012E">
      <w:pPr>
        <w:rPr>
          <w:rFonts w:ascii="Arial" w:hAnsi="Arial" w:cs="Arial"/>
          <w:u w:val="single"/>
          <w:rtl/>
        </w:rPr>
      </w:pPr>
      <w:r w:rsidRPr="00550A65">
        <w:rPr>
          <w:rFonts w:ascii="Arial" w:hAnsi="Arial" w:cs="Arial" w:hint="cs"/>
          <w:highlight w:val="yellow"/>
          <w:u w:val="single"/>
          <w:rtl/>
        </w:rPr>
        <w:t xml:space="preserve">קבוצה 2 </w:t>
      </w:r>
      <w:r w:rsidRPr="00550A65">
        <w:rPr>
          <w:rFonts w:ascii="Arial" w:hAnsi="Arial" w:cs="Arial"/>
          <w:highlight w:val="yellow"/>
          <w:u w:val="single"/>
          <w:rtl/>
        </w:rPr>
        <w:t>–</w:t>
      </w:r>
      <w:r w:rsidRPr="00550A65">
        <w:rPr>
          <w:rFonts w:ascii="Arial" w:hAnsi="Arial" w:cs="Arial" w:hint="cs"/>
          <w:highlight w:val="yellow"/>
          <w:u w:val="single"/>
          <w:rtl/>
        </w:rPr>
        <w:t xml:space="preserve"> נהלי מידע אחר</w:t>
      </w:r>
    </w:p>
    <w:p w:rsidR="00C7012E" w:rsidRDefault="00C7012E" w:rsidP="00C7012E">
      <w:pPr>
        <w:rPr>
          <w:rFonts w:ascii="Arial" w:hAnsi="Arial" w:cs="Arial"/>
          <w:rtl/>
        </w:rPr>
      </w:pPr>
      <w:r>
        <w:rPr>
          <w:rFonts w:ascii="Arial" w:hAnsi="Arial" w:cs="Arial" w:hint="cs"/>
          <w:rtl/>
        </w:rPr>
        <w:t>תקן מספר 75. להשתמש בו מבלי להגיד שמשתמשים בו. במסגרתו:</w:t>
      </w:r>
    </w:p>
    <w:p w:rsidR="00C7012E" w:rsidRDefault="00C7012E" w:rsidP="00C7012E">
      <w:pPr>
        <w:numPr>
          <w:ilvl w:val="0"/>
          <w:numId w:val="8"/>
        </w:numPr>
        <w:rPr>
          <w:rFonts w:ascii="Arial" w:hAnsi="Arial" w:cs="Arial"/>
          <w:rtl/>
        </w:rPr>
      </w:pPr>
      <w:r>
        <w:rPr>
          <w:rFonts w:ascii="Arial" w:hAnsi="Arial" w:cs="Arial" w:hint="cs"/>
          <w:rtl/>
        </w:rPr>
        <w:t>נקרא את גוף התשקיף</w:t>
      </w:r>
    </w:p>
    <w:p w:rsidR="00C7012E" w:rsidRDefault="00C7012E" w:rsidP="00C7012E">
      <w:pPr>
        <w:numPr>
          <w:ilvl w:val="0"/>
          <w:numId w:val="8"/>
        </w:numPr>
        <w:rPr>
          <w:rFonts w:ascii="Arial" w:hAnsi="Arial" w:cs="Arial"/>
        </w:rPr>
      </w:pPr>
      <w:r>
        <w:rPr>
          <w:rFonts w:ascii="Arial" w:hAnsi="Arial" w:cs="Arial" w:hint="cs"/>
          <w:rtl/>
        </w:rPr>
        <w:t>נבדוק התאמות</w:t>
      </w:r>
    </w:p>
    <w:p w:rsidR="00C7012E" w:rsidRDefault="00C7012E" w:rsidP="00C7012E">
      <w:pPr>
        <w:numPr>
          <w:ilvl w:val="0"/>
          <w:numId w:val="8"/>
        </w:numPr>
        <w:rPr>
          <w:rFonts w:ascii="Arial" w:hAnsi="Arial" w:cs="Arial"/>
        </w:rPr>
      </w:pPr>
      <w:r>
        <w:rPr>
          <w:rFonts w:ascii="Arial" w:hAnsi="Arial" w:cs="Arial" w:hint="cs"/>
          <w:rtl/>
        </w:rPr>
        <w:t>נבדוק הצגות מוטעות</w:t>
      </w:r>
    </w:p>
    <w:p w:rsidR="00C7012E" w:rsidRDefault="00C7012E" w:rsidP="00C7012E">
      <w:pPr>
        <w:rPr>
          <w:rFonts w:ascii="Arial" w:hAnsi="Arial" w:cs="Arial"/>
          <w:rtl/>
        </w:rPr>
      </w:pPr>
      <w:r>
        <w:rPr>
          <w:rFonts w:ascii="Arial" w:hAnsi="Arial" w:cs="Arial" w:hint="cs"/>
          <w:rtl/>
        </w:rPr>
        <w:t>כלומר הוא מפנה אותנו לתקן 75, אסור להגיד ת"ב 75.</w:t>
      </w:r>
    </w:p>
    <w:p w:rsidR="00C7012E" w:rsidRDefault="00C7012E" w:rsidP="00C7012E">
      <w:pPr>
        <w:rPr>
          <w:rFonts w:ascii="Arial" w:hAnsi="Arial" w:cs="Arial"/>
          <w:rtl/>
        </w:rPr>
      </w:pPr>
    </w:p>
    <w:p w:rsidR="00C7012E" w:rsidRPr="008B184C" w:rsidRDefault="00C7012E" w:rsidP="00C7012E">
      <w:pPr>
        <w:rPr>
          <w:rFonts w:ascii="Arial" w:hAnsi="Arial" w:cs="Arial"/>
          <w:u w:val="single"/>
          <w:rtl/>
        </w:rPr>
      </w:pPr>
      <w:r w:rsidRPr="00550A65">
        <w:rPr>
          <w:rFonts w:ascii="Arial" w:hAnsi="Arial" w:cs="Arial" w:hint="cs"/>
          <w:highlight w:val="yellow"/>
          <w:u w:val="single"/>
          <w:rtl/>
        </w:rPr>
        <w:t xml:space="preserve">קבוצה 3 </w:t>
      </w:r>
      <w:r w:rsidRPr="00550A65">
        <w:rPr>
          <w:rFonts w:ascii="Arial" w:hAnsi="Arial" w:cs="Arial"/>
          <w:highlight w:val="yellow"/>
          <w:u w:val="single"/>
          <w:rtl/>
        </w:rPr>
        <w:t>–</w:t>
      </w:r>
      <w:r w:rsidRPr="00550A65">
        <w:rPr>
          <w:rFonts w:ascii="Arial" w:hAnsi="Arial" w:cs="Arial" w:hint="cs"/>
          <w:highlight w:val="yellow"/>
          <w:u w:val="single"/>
          <w:rtl/>
        </w:rPr>
        <w:t xml:space="preserve"> נהלים הכרוכים באירועים ערב ההנפקה</w:t>
      </w:r>
    </w:p>
    <w:p w:rsidR="00C7012E" w:rsidRDefault="00C7012E" w:rsidP="00C7012E">
      <w:pPr>
        <w:rPr>
          <w:rFonts w:ascii="Arial" w:hAnsi="Arial" w:cs="Arial"/>
          <w:rtl/>
        </w:rPr>
      </w:pPr>
      <w:r>
        <w:rPr>
          <w:rFonts w:ascii="Arial" w:hAnsi="Arial" w:cs="Arial" w:hint="cs"/>
          <w:rtl/>
        </w:rPr>
        <w:t>דוגמאות:</w:t>
      </w:r>
    </w:p>
    <w:p w:rsidR="00C7012E" w:rsidRDefault="00C7012E" w:rsidP="00C7012E">
      <w:pPr>
        <w:numPr>
          <w:ilvl w:val="0"/>
          <w:numId w:val="9"/>
        </w:numPr>
        <w:rPr>
          <w:rFonts w:ascii="Arial" w:hAnsi="Arial" w:cs="Arial"/>
          <w:rtl/>
        </w:rPr>
      </w:pPr>
      <w:r>
        <w:rPr>
          <w:rFonts w:ascii="Arial" w:hAnsi="Arial" w:cs="Arial" w:hint="cs"/>
          <w:rtl/>
        </w:rPr>
        <w:t>בדיקת הוצאות השכר</w:t>
      </w:r>
    </w:p>
    <w:p w:rsidR="00C7012E" w:rsidRDefault="00C7012E" w:rsidP="00C7012E">
      <w:pPr>
        <w:numPr>
          <w:ilvl w:val="0"/>
          <w:numId w:val="9"/>
        </w:numPr>
        <w:rPr>
          <w:rFonts w:ascii="Arial" w:hAnsi="Arial" w:cs="Arial"/>
        </w:rPr>
      </w:pPr>
      <w:r>
        <w:rPr>
          <w:rFonts w:ascii="Arial" w:hAnsi="Arial" w:cs="Arial" w:hint="cs"/>
          <w:rtl/>
        </w:rPr>
        <w:t>בדיקת עסקאות עם בעלי שליטה</w:t>
      </w:r>
    </w:p>
    <w:p w:rsidR="00C7012E" w:rsidRDefault="00C7012E" w:rsidP="00C7012E">
      <w:pPr>
        <w:numPr>
          <w:ilvl w:val="0"/>
          <w:numId w:val="9"/>
        </w:numPr>
        <w:rPr>
          <w:rFonts w:ascii="Arial" w:hAnsi="Arial" w:cs="Arial"/>
        </w:rPr>
      </w:pPr>
      <w:r>
        <w:rPr>
          <w:rFonts w:ascii="Arial" w:hAnsi="Arial" w:cs="Arial" w:hint="cs"/>
          <w:rtl/>
        </w:rPr>
        <w:t xml:space="preserve">בדיקה האם היו רכישות/מכירות מהותיות </w:t>
      </w:r>
      <w:r>
        <w:rPr>
          <w:rFonts w:ascii="Arial" w:hAnsi="Arial" w:cs="Arial"/>
          <w:rtl/>
        </w:rPr>
        <w:t>–</w:t>
      </w:r>
      <w:r>
        <w:rPr>
          <w:rFonts w:ascii="Arial" w:hAnsi="Arial" w:cs="Arial" w:hint="cs"/>
          <w:rtl/>
        </w:rPr>
        <w:t xml:space="preserve"> ביאור פרופורמה</w:t>
      </w:r>
    </w:p>
    <w:p w:rsidR="00C7012E" w:rsidRDefault="00C7012E" w:rsidP="00C7012E">
      <w:pPr>
        <w:rPr>
          <w:rFonts w:ascii="Arial" w:hAnsi="Arial" w:cs="Arial"/>
          <w:rtl/>
        </w:rPr>
      </w:pPr>
    </w:p>
    <w:p w:rsidR="00C7012E" w:rsidRPr="00550A65" w:rsidRDefault="00C7012E" w:rsidP="00C7012E">
      <w:pPr>
        <w:rPr>
          <w:rFonts w:ascii="Arial" w:hAnsi="Arial" w:cs="Arial"/>
          <w:u w:val="single"/>
          <w:rtl/>
        </w:rPr>
      </w:pPr>
      <w:r w:rsidRPr="00550A65">
        <w:rPr>
          <w:rFonts w:ascii="Arial" w:hAnsi="Arial" w:cs="Arial" w:hint="cs"/>
          <w:highlight w:val="yellow"/>
          <w:u w:val="single"/>
          <w:rtl/>
        </w:rPr>
        <w:t xml:space="preserve">קבוצה 4 </w:t>
      </w:r>
      <w:r w:rsidRPr="00550A65">
        <w:rPr>
          <w:rFonts w:ascii="Arial" w:hAnsi="Arial" w:cs="Arial"/>
          <w:highlight w:val="yellow"/>
          <w:u w:val="single"/>
          <w:rtl/>
        </w:rPr>
        <w:t>–</w:t>
      </w:r>
      <w:r w:rsidRPr="00550A65">
        <w:rPr>
          <w:rFonts w:ascii="Arial" w:hAnsi="Arial" w:cs="Arial" w:hint="cs"/>
          <w:highlight w:val="yellow"/>
          <w:u w:val="single"/>
          <w:rtl/>
        </w:rPr>
        <w:t xml:space="preserve"> יישום תקנות ניירות ערך</w:t>
      </w:r>
    </w:p>
    <w:p w:rsidR="00C7012E" w:rsidRDefault="00C7012E" w:rsidP="00C7012E">
      <w:pPr>
        <w:numPr>
          <w:ilvl w:val="0"/>
          <w:numId w:val="10"/>
        </w:numPr>
        <w:rPr>
          <w:rFonts w:ascii="Arial" w:hAnsi="Arial" w:cs="Arial"/>
          <w:rtl/>
        </w:rPr>
      </w:pPr>
      <w:r>
        <w:rPr>
          <w:rFonts w:ascii="Arial" w:hAnsi="Arial" w:cs="Arial" w:hint="cs"/>
          <w:rtl/>
        </w:rPr>
        <w:t>בדיקת יישום התקנות של הדוחות השנתיים על הדוחות</w:t>
      </w:r>
    </w:p>
    <w:p w:rsidR="00C7012E" w:rsidRDefault="00C7012E" w:rsidP="00C7012E">
      <w:pPr>
        <w:numPr>
          <w:ilvl w:val="0"/>
          <w:numId w:val="10"/>
        </w:numPr>
        <w:rPr>
          <w:rFonts w:ascii="Arial" w:hAnsi="Arial" w:cs="Arial"/>
        </w:rPr>
      </w:pPr>
      <w:r>
        <w:rPr>
          <w:rFonts w:ascii="Arial" w:hAnsi="Arial" w:cs="Arial" w:hint="cs"/>
          <w:rtl/>
        </w:rPr>
        <w:t>יישום תקנות דוחות תקופתיים ומיידיים</w:t>
      </w:r>
    </w:p>
    <w:p w:rsidR="00C7012E" w:rsidRDefault="00C7012E" w:rsidP="00C7012E">
      <w:pPr>
        <w:numPr>
          <w:ilvl w:val="0"/>
          <w:numId w:val="10"/>
        </w:numPr>
        <w:rPr>
          <w:rFonts w:ascii="Arial" w:hAnsi="Arial" w:cs="Arial"/>
        </w:rPr>
      </w:pPr>
      <w:r>
        <w:rPr>
          <w:rFonts w:ascii="Arial" w:hAnsi="Arial" w:cs="Arial" w:hint="cs"/>
          <w:rtl/>
        </w:rPr>
        <w:t xml:space="preserve">תקנות התשקיף </w:t>
      </w:r>
      <w:r>
        <w:rPr>
          <w:rFonts w:ascii="Arial" w:hAnsi="Arial" w:cs="Arial"/>
          <w:rtl/>
        </w:rPr>
        <w:t>–</w:t>
      </w:r>
      <w:r>
        <w:rPr>
          <w:rFonts w:ascii="Arial" w:hAnsi="Arial" w:cs="Arial" w:hint="cs"/>
          <w:rtl/>
        </w:rPr>
        <w:t xml:space="preserve"> יש לזכור שחובה שיהיה לנו נוהל על 59(ד)</w:t>
      </w:r>
    </w:p>
    <w:p w:rsidR="00C7012E" w:rsidRDefault="00C7012E" w:rsidP="00C7012E">
      <w:pPr>
        <w:rPr>
          <w:rFonts w:ascii="Arial" w:hAnsi="Arial" w:cs="Arial"/>
          <w:rtl/>
        </w:rPr>
      </w:pPr>
    </w:p>
    <w:p w:rsidR="00C7012E" w:rsidRDefault="00C7012E" w:rsidP="00C7012E">
      <w:pPr>
        <w:rPr>
          <w:rFonts w:ascii="Arial" w:hAnsi="Arial" w:cs="Arial"/>
          <w:rtl/>
        </w:rPr>
      </w:pPr>
    </w:p>
    <w:p w:rsidR="00C7012E" w:rsidRPr="00550A65" w:rsidRDefault="00C7012E" w:rsidP="00C7012E">
      <w:pPr>
        <w:rPr>
          <w:rFonts w:ascii="Arial" w:hAnsi="Arial" w:cs="Arial"/>
          <w:u w:val="single"/>
          <w:rtl/>
        </w:rPr>
      </w:pPr>
      <w:r w:rsidRPr="00550A65">
        <w:rPr>
          <w:rFonts w:ascii="Arial" w:hAnsi="Arial" w:cs="Arial" w:hint="cs"/>
          <w:highlight w:val="yellow"/>
          <w:u w:val="single"/>
          <w:rtl/>
        </w:rPr>
        <w:t xml:space="preserve">קבוצה 5 </w:t>
      </w:r>
      <w:r w:rsidRPr="00550A65">
        <w:rPr>
          <w:rFonts w:ascii="Arial" w:hAnsi="Arial" w:cs="Arial"/>
          <w:highlight w:val="yellow"/>
          <w:u w:val="single"/>
          <w:rtl/>
        </w:rPr>
        <w:t>–</w:t>
      </w:r>
      <w:r w:rsidRPr="00550A65">
        <w:rPr>
          <w:rFonts w:ascii="Arial" w:hAnsi="Arial" w:cs="Arial" w:hint="cs"/>
          <w:highlight w:val="yellow"/>
          <w:u w:val="single"/>
          <w:rtl/>
        </w:rPr>
        <w:t xml:space="preserve"> בדיקות טכניות</w:t>
      </w:r>
    </w:p>
    <w:p w:rsidR="00C7012E" w:rsidRDefault="00C7012E" w:rsidP="00C7012E">
      <w:pPr>
        <w:numPr>
          <w:ilvl w:val="0"/>
          <w:numId w:val="11"/>
        </w:numPr>
        <w:rPr>
          <w:rFonts w:ascii="Arial" w:hAnsi="Arial" w:cs="Arial"/>
          <w:rtl/>
        </w:rPr>
      </w:pPr>
      <w:r>
        <w:rPr>
          <w:rFonts w:ascii="Arial" w:hAnsi="Arial" w:cs="Arial" w:hint="cs"/>
          <w:rtl/>
        </w:rPr>
        <w:t>בדיקת סיכומים, הצלבות, קשרים</w:t>
      </w:r>
    </w:p>
    <w:p w:rsidR="00C7012E" w:rsidRDefault="00C7012E" w:rsidP="00C7012E">
      <w:pPr>
        <w:numPr>
          <w:ilvl w:val="0"/>
          <w:numId w:val="11"/>
        </w:numPr>
        <w:rPr>
          <w:rFonts w:ascii="Arial" w:hAnsi="Arial" w:cs="Arial"/>
        </w:rPr>
      </w:pPr>
      <w:r>
        <w:rPr>
          <w:rFonts w:ascii="Arial" w:hAnsi="Arial" w:cs="Arial" w:hint="cs"/>
          <w:rtl/>
        </w:rPr>
        <w:t>בדיקת עקביות</w:t>
      </w:r>
    </w:p>
    <w:p w:rsidR="00C7012E" w:rsidRDefault="00C7012E" w:rsidP="00C7012E">
      <w:pPr>
        <w:numPr>
          <w:ilvl w:val="0"/>
          <w:numId w:val="11"/>
        </w:numPr>
        <w:rPr>
          <w:rFonts w:ascii="Arial" w:hAnsi="Arial" w:cs="Arial"/>
        </w:rPr>
      </w:pPr>
      <w:r>
        <w:rPr>
          <w:rFonts w:ascii="Arial" w:hAnsi="Arial" w:cs="Arial" w:hint="cs"/>
          <w:rtl/>
        </w:rPr>
        <w:t>בדיקת צירוף כל חוות הדעת של רואי החשבון, גם של רו"ח קודמים</w:t>
      </w:r>
    </w:p>
    <w:p w:rsidR="00C7012E" w:rsidRDefault="00C7012E" w:rsidP="00C7012E">
      <w:pPr>
        <w:numPr>
          <w:ilvl w:val="0"/>
          <w:numId w:val="11"/>
        </w:numPr>
        <w:rPr>
          <w:rFonts w:ascii="Arial" w:hAnsi="Arial" w:cs="Arial"/>
        </w:rPr>
      </w:pPr>
      <w:r>
        <w:rPr>
          <w:rFonts w:ascii="Arial" w:hAnsi="Arial" w:cs="Arial" w:hint="cs"/>
          <w:rtl/>
        </w:rPr>
        <w:t>בדיקת הנוסח של דוח רואה החשבון המבקר/דוח הסקירה כי הוא מיוחד לתשקיף.</w:t>
      </w:r>
    </w:p>
    <w:p w:rsidR="00C7012E" w:rsidRDefault="00C7012E" w:rsidP="00C7012E">
      <w:pPr>
        <w:rPr>
          <w:rFonts w:ascii="Arial" w:hAnsi="Arial" w:cs="Arial"/>
          <w:rtl/>
        </w:rPr>
      </w:pPr>
    </w:p>
    <w:p w:rsidR="00C7012E" w:rsidRDefault="00C7012E" w:rsidP="00C7012E">
      <w:pPr>
        <w:rPr>
          <w:rFonts w:ascii="Arial" w:hAnsi="Arial" w:cs="Arial"/>
          <w:rtl/>
        </w:rPr>
      </w:pPr>
    </w:p>
    <w:p w:rsidR="00C7012E" w:rsidRPr="002545B5" w:rsidRDefault="00C7012E" w:rsidP="00C7012E">
      <w:pPr>
        <w:rPr>
          <w:rFonts w:ascii="Arial" w:hAnsi="Arial" w:cs="Arial"/>
          <w:b/>
          <w:bCs/>
          <w:u w:val="single"/>
          <w:rtl/>
        </w:rPr>
      </w:pPr>
      <w:r w:rsidRPr="002545B5">
        <w:rPr>
          <w:rFonts w:ascii="Arial" w:hAnsi="Arial" w:cs="Arial" w:hint="cs"/>
          <w:b/>
          <w:bCs/>
          <w:u w:val="single"/>
          <w:rtl/>
        </w:rPr>
        <w:t>נוסח דוח רואה החשבון המבקר לתשקיף:</w:t>
      </w:r>
    </w:p>
    <w:p w:rsidR="00C7012E" w:rsidRDefault="00C7012E" w:rsidP="00C7012E">
      <w:pPr>
        <w:rPr>
          <w:rFonts w:ascii="Arial" w:hAnsi="Arial" w:cs="Arial"/>
          <w:rtl/>
        </w:rPr>
      </w:pPr>
      <w:r>
        <w:rPr>
          <w:rFonts w:ascii="Arial" w:hAnsi="Arial" w:cs="Arial" w:hint="cs"/>
          <w:rtl/>
        </w:rPr>
        <w:t>מתווספות שתי פסקאות לנוסח הרגיל של דוח רואה החשבון המבקר וצריך לזכור אותן בע"פ. שתיהן מופיעות בסוף (בד"כ הפניית תשומת הלב באה אחריהן), כלומר לפני התאריך והחתימה:</w:t>
      </w:r>
    </w:p>
    <w:p w:rsidR="00C7012E" w:rsidRDefault="00C7012E" w:rsidP="00C7012E">
      <w:pPr>
        <w:rPr>
          <w:rFonts w:ascii="Arial" w:hAnsi="Arial" w:cs="Arial"/>
          <w:rtl/>
        </w:rPr>
      </w:pPr>
    </w:p>
    <w:p w:rsidR="00C7012E" w:rsidRPr="002545B5" w:rsidRDefault="00C7012E" w:rsidP="00C7012E">
      <w:pPr>
        <w:rPr>
          <w:rFonts w:ascii="Arial" w:hAnsi="Arial" w:cs="Arial"/>
          <w:u w:val="single"/>
          <w:rtl/>
        </w:rPr>
      </w:pPr>
      <w:r w:rsidRPr="002545B5">
        <w:rPr>
          <w:rFonts w:ascii="Arial" w:hAnsi="Arial" w:cs="Arial" w:hint="cs"/>
          <w:u w:val="single"/>
          <w:rtl/>
        </w:rPr>
        <w:t>הפסקה הראשונה:</w:t>
      </w:r>
    </w:p>
    <w:p w:rsidR="00C7012E" w:rsidRDefault="00C7012E" w:rsidP="00C7012E">
      <w:pPr>
        <w:rPr>
          <w:rFonts w:ascii="Arial" w:hAnsi="Arial" w:cs="Arial"/>
          <w:rtl/>
        </w:rPr>
      </w:pPr>
      <w:r>
        <w:rPr>
          <w:rFonts w:ascii="Arial" w:hAnsi="Arial" w:cs="Arial" w:hint="cs"/>
          <w:rtl/>
        </w:rPr>
        <w:t xml:space="preserve">"חוות דעת זו מבוססת על חוות דעתנו לדוחות הכספיים אשר האחרונה שבהן לשנה שנסתיימה ביום </w:t>
      </w:r>
      <w:r>
        <w:rPr>
          <w:rFonts w:ascii="Arial" w:hAnsi="Arial" w:cs="Arial" w:hint="cs"/>
        </w:rPr>
        <w:t>XX</w:t>
      </w:r>
      <w:r>
        <w:rPr>
          <w:rFonts w:ascii="Arial" w:hAnsi="Arial" w:cs="Arial" w:hint="cs"/>
          <w:rtl/>
        </w:rPr>
        <w:t xml:space="preserve"> וניתנה ביום </w:t>
      </w:r>
      <w:r>
        <w:rPr>
          <w:rFonts w:ascii="Arial" w:hAnsi="Arial" w:cs="Arial" w:hint="cs"/>
        </w:rPr>
        <w:t>YY</w:t>
      </w:r>
      <w:r>
        <w:rPr>
          <w:rFonts w:ascii="Arial" w:hAnsi="Arial" w:cs="Arial" w:hint="cs"/>
          <w:rtl/>
        </w:rPr>
        <w:t xml:space="preserve">". משפט כזה יתווסף רק כאשר יש חתימה מחודשת, כי הקורא של הדוחות הכספיים צריך לדעת שחוות הדעת החדשה מבוססת על חוות דעת קודמות/חוות דעת קודמת ובתקופה שבין החתימה הקודמת לחתימה החדשה ננקטו נהלי ביקורת מסוימים. </w:t>
      </w:r>
    </w:p>
    <w:p w:rsidR="00C7012E" w:rsidRDefault="00C7012E" w:rsidP="00C7012E">
      <w:pPr>
        <w:rPr>
          <w:rFonts w:ascii="Arial" w:hAnsi="Arial" w:cs="Arial"/>
          <w:rtl/>
        </w:rPr>
      </w:pPr>
    </w:p>
    <w:p w:rsidR="00C7012E" w:rsidRPr="002545B5" w:rsidRDefault="00C7012E" w:rsidP="00C7012E">
      <w:pPr>
        <w:rPr>
          <w:rFonts w:ascii="Arial" w:hAnsi="Arial" w:cs="Arial"/>
          <w:u w:val="single"/>
          <w:rtl/>
        </w:rPr>
      </w:pPr>
      <w:r w:rsidRPr="002545B5">
        <w:rPr>
          <w:rFonts w:ascii="Arial" w:hAnsi="Arial" w:cs="Arial" w:hint="cs"/>
          <w:u w:val="single"/>
          <w:rtl/>
        </w:rPr>
        <w:t xml:space="preserve">הפסקה השנייה: </w:t>
      </w:r>
    </w:p>
    <w:p w:rsidR="00C7012E" w:rsidRDefault="00C7012E" w:rsidP="00C7012E">
      <w:pPr>
        <w:rPr>
          <w:rFonts w:ascii="Arial" w:hAnsi="Arial" w:cs="Arial"/>
          <w:rtl/>
        </w:rPr>
      </w:pPr>
      <w:r>
        <w:rPr>
          <w:rFonts w:ascii="Arial" w:hAnsi="Arial" w:cs="Arial" w:hint="cs"/>
          <w:rtl/>
        </w:rPr>
        <w:t xml:space="preserve">"אנו מסכימים כי חוות דעתנו זו תיכלל בתשקיף החברה שיפורסם בחודש </w:t>
      </w:r>
      <w:r>
        <w:rPr>
          <w:rFonts w:ascii="Arial" w:hAnsi="Arial" w:cs="Arial" w:hint="cs"/>
        </w:rPr>
        <w:t>XX</w:t>
      </w:r>
      <w:r>
        <w:rPr>
          <w:rFonts w:ascii="Arial" w:hAnsi="Arial" w:cs="Arial" w:hint="cs"/>
          <w:rtl/>
        </w:rPr>
        <w:t xml:space="preserve">". משפט זה יתווסף כדי להראות שאנו מסכימים לצרף את חוות הדעת כפי שנדרש מאיתנו בפרק האחרון בתשקיף. </w:t>
      </w:r>
    </w:p>
    <w:p w:rsidR="00C7012E" w:rsidRDefault="00C7012E" w:rsidP="00C7012E">
      <w:pPr>
        <w:rPr>
          <w:rFonts w:ascii="Arial" w:hAnsi="Arial" w:cs="Arial"/>
          <w:rtl/>
        </w:rPr>
      </w:pPr>
    </w:p>
    <w:p w:rsidR="00C7012E" w:rsidRPr="002545B5" w:rsidRDefault="00C7012E" w:rsidP="00C7012E">
      <w:pPr>
        <w:rPr>
          <w:rFonts w:ascii="Arial" w:hAnsi="Arial" w:cs="Arial"/>
          <w:b/>
          <w:bCs/>
          <w:u w:val="single"/>
          <w:rtl/>
        </w:rPr>
      </w:pPr>
      <w:r w:rsidRPr="002545B5">
        <w:rPr>
          <w:rFonts w:ascii="Arial" w:hAnsi="Arial" w:cs="Arial" w:hint="cs"/>
          <w:b/>
          <w:bCs/>
          <w:u w:val="single"/>
          <w:rtl/>
        </w:rPr>
        <w:t>נוסחים לדוח סקירה:</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השינויים בדוח סקירה יהיו כדלקמן:</w:t>
      </w:r>
    </w:p>
    <w:p w:rsidR="00C7012E" w:rsidRDefault="00C7012E" w:rsidP="00C7012E">
      <w:pPr>
        <w:numPr>
          <w:ilvl w:val="0"/>
          <w:numId w:val="12"/>
        </w:numPr>
        <w:rPr>
          <w:rFonts w:ascii="Arial" w:hAnsi="Arial" w:cs="Arial"/>
          <w:rtl/>
        </w:rPr>
      </w:pPr>
      <w:r>
        <w:rPr>
          <w:rFonts w:ascii="Arial" w:hAnsi="Arial" w:cs="Arial" w:hint="cs"/>
          <w:rtl/>
        </w:rPr>
        <w:t xml:space="preserve">יש התייחסות בד"כ גם למספרי השוואה, כלומר מציינים אותם ל-30.06.2007 </w:t>
      </w:r>
      <w:r>
        <w:rPr>
          <w:rFonts w:ascii="Arial" w:hAnsi="Arial" w:cs="Arial"/>
          <w:rtl/>
        </w:rPr>
        <w:br/>
      </w:r>
      <w:r>
        <w:rPr>
          <w:rFonts w:ascii="Arial" w:hAnsi="Arial" w:cs="Arial" w:hint="cs"/>
          <w:rtl/>
        </w:rPr>
        <w:t>ו-2006. גם בפסקת המבוא וגם בנידון.</w:t>
      </w:r>
    </w:p>
    <w:p w:rsidR="00C7012E" w:rsidRDefault="00C7012E" w:rsidP="00C7012E">
      <w:pPr>
        <w:numPr>
          <w:ilvl w:val="0"/>
          <w:numId w:val="12"/>
        </w:numPr>
        <w:rPr>
          <w:rFonts w:ascii="Arial" w:hAnsi="Arial" w:cs="Arial"/>
          <w:rtl/>
        </w:rPr>
      </w:pPr>
      <w:r>
        <w:rPr>
          <w:rFonts w:ascii="Arial" w:hAnsi="Arial" w:cs="Arial" w:hint="cs"/>
          <w:rtl/>
        </w:rPr>
        <w:t xml:space="preserve">בפסקת המסקנה </w:t>
      </w:r>
      <w:r>
        <w:rPr>
          <w:rFonts w:ascii="Arial" w:hAnsi="Arial" w:cs="Arial"/>
          <w:rtl/>
        </w:rPr>
        <w:t>–</w:t>
      </w:r>
      <w:r>
        <w:rPr>
          <w:rFonts w:ascii="Arial" w:hAnsi="Arial" w:cs="Arial" w:hint="cs"/>
          <w:rtl/>
        </w:rPr>
        <w:t xml:space="preserve"> נשנה את התקנות ואת כללי החשבונאות: במקום כללי חשבונאות (</w:t>
      </w:r>
      <w:r>
        <w:rPr>
          <w:rFonts w:ascii="Arial" w:hAnsi="Arial" w:cs="Arial"/>
        </w:rPr>
        <w:t>IAS 34</w:t>
      </w:r>
      <w:r>
        <w:rPr>
          <w:rFonts w:ascii="Arial" w:hAnsi="Arial" w:cs="Arial" w:hint="cs"/>
          <w:rtl/>
        </w:rPr>
        <w:t xml:space="preserve">) שרושמים בדוח רבעוני רגיל נרשום </w:t>
      </w:r>
      <w:r>
        <w:rPr>
          <w:rFonts w:ascii="Arial" w:hAnsi="Arial" w:cs="Arial" w:hint="cs"/>
        </w:rPr>
        <w:t>IFRS</w:t>
      </w:r>
      <w:r>
        <w:rPr>
          <w:rFonts w:ascii="Arial" w:hAnsi="Arial" w:cs="Arial" w:hint="cs"/>
          <w:rtl/>
        </w:rPr>
        <w:t xml:space="preserve">, כי אני עכשיו מתפקד לפי </w:t>
      </w:r>
      <w:r>
        <w:rPr>
          <w:rFonts w:ascii="Arial" w:hAnsi="Arial" w:cs="Arial" w:hint="cs"/>
        </w:rPr>
        <w:t>IFRS</w:t>
      </w:r>
      <w:r>
        <w:rPr>
          <w:rFonts w:ascii="Arial" w:hAnsi="Arial" w:cs="Arial" w:hint="cs"/>
          <w:rtl/>
        </w:rPr>
        <w:t xml:space="preserve">.  תקנות: במקום ליישם את תקנות ניירות ערך (דוחות תקופתיים ומיידיים) </w:t>
      </w:r>
      <w:proofErr w:type="spellStart"/>
      <w:r>
        <w:rPr>
          <w:rFonts w:ascii="Arial" w:hAnsi="Arial" w:cs="Arial" w:hint="cs"/>
          <w:rtl/>
        </w:rPr>
        <w:t>התש"ל</w:t>
      </w:r>
      <w:proofErr w:type="spellEnd"/>
      <w:r>
        <w:rPr>
          <w:rFonts w:ascii="Arial" w:hAnsi="Arial" w:cs="Arial" w:hint="cs"/>
          <w:rtl/>
        </w:rPr>
        <w:t xml:space="preserve"> 1970 אנו ניישם את תקנות ניירות </w:t>
      </w:r>
      <w:proofErr w:type="spellStart"/>
      <w:r>
        <w:rPr>
          <w:rFonts w:ascii="Arial" w:hAnsi="Arial" w:cs="Arial" w:hint="cs"/>
          <w:rtl/>
        </w:rPr>
        <w:t>עקך</w:t>
      </w:r>
      <w:proofErr w:type="spellEnd"/>
      <w:r>
        <w:rPr>
          <w:rFonts w:ascii="Arial" w:hAnsi="Arial" w:cs="Arial" w:hint="cs"/>
          <w:rtl/>
        </w:rPr>
        <w:t xml:space="preserve"> (דוחות כספיים שנתיים) </w:t>
      </w:r>
      <w:proofErr w:type="spellStart"/>
      <w:r>
        <w:rPr>
          <w:rFonts w:ascii="Arial" w:hAnsi="Arial" w:cs="Arial" w:hint="cs"/>
          <w:rtl/>
        </w:rPr>
        <w:t>התש"ע</w:t>
      </w:r>
      <w:proofErr w:type="spellEnd"/>
      <w:r>
        <w:rPr>
          <w:rFonts w:ascii="Arial" w:hAnsi="Arial" w:cs="Arial" w:hint="cs"/>
          <w:rtl/>
        </w:rPr>
        <w:t xml:space="preserve"> 2010</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כמו כן, תתווספנה שתי פסקאות:</w:t>
      </w:r>
    </w:p>
    <w:p w:rsidR="00C7012E" w:rsidRDefault="00C7012E" w:rsidP="00C7012E">
      <w:pPr>
        <w:rPr>
          <w:rFonts w:ascii="Arial" w:hAnsi="Arial" w:cs="Arial"/>
          <w:rtl/>
        </w:rPr>
      </w:pPr>
    </w:p>
    <w:p w:rsidR="00C7012E" w:rsidRPr="002545B5" w:rsidRDefault="00C7012E" w:rsidP="00C7012E">
      <w:pPr>
        <w:rPr>
          <w:rFonts w:ascii="Arial" w:hAnsi="Arial" w:cs="Arial"/>
          <w:u w:val="single"/>
          <w:rtl/>
        </w:rPr>
      </w:pPr>
      <w:r w:rsidRPr="002545B5">
        <w:rPr>
          <w:rFonts w:ascii="Arial" w:hAnsi="Arial" w:cs="Arial" w:hint="cs"/>
          <w:u w:val="single"/>
          <w:rtl/>
        </w:rPr>
        <w:t>הפסקה הראשונה:</w:t>
      </w:r>
    </w:p>
    <w:p w:rsidR="00C7012E" w:rsidRDefault="00C7012E" w:rsidP="00C7012E">
      <w:pPr>
        <w:rPr>
          <w:rFonts w:ascii="Arial" w:hAnsi="Arial" w:cs="Arial"/>
          <w:rtl/>
        </w:rPr>
      </w:pPr>
      <w:r>
        <w:rPr>
          <w:rFonts w:ascii="Arial" w:hAnsi="Arial" w:cs="Arial" w:hint="cs"/>
          <w:rtl/>
        </w:rPr>
        <w:t xml:space="preserve">"דוח סקירה זה מבוסס על דוח סקירה לדוחות הכספיים ביניים לתקופה של </w:t>
      </w:r>
      <w:r>
        <w:rPr>
          <w:rFonts w:ascii="Arial" w:hAnsi="Arial" w:cs="Arial" w:hint="cs"/>
        </w:rPr>
        <w:t>XX</w:t>
      </w:r>
      <w:r>
        <w:rPr>
          <w:rFonts w:ascii="Arial" w:hAnsi="Arial" w:cs="Arial" w:hint="cs"/>
          <w:rtl/>
        </w:rPr>
        <w:t xml:space="preserve"> חודשים שהסתיימה ביום </w:t>
      </w:r>
      <w:r>
        <w:rPr>
          <w:rFonts w:ascii="Arial" w:hAnsi="Arial" w:cs="Arial" w:hint="cs"/>
        </w:rPr>
        <w:t>YY</w:t>
      </w:r>
      <w:r>
        <w:rPr>
          <w:rFonts w:ascii="Arial" w:hAnsi="Arial" w:cs="Arial" w:hint="cs"/>
          <w:rtl/>
        </w:rPr>
        <w:t xml:space="preserve"> אשר ניתן ביום </w:t>
      </w:r>
      <w:r>
        <w:rPr>
          <w:rFonts w:ascii="Arial" w:hAnsi="Arial" w:cs="Arial" w:hint="cs"/>
        </w:rPr>
        <w:t>ZZ</w:t>
      </w:r>
      <w:r>
        <w:rPr>
          <w:rFonts w:ascii="Arial" w:hAnsi="Arial" w:cs="Arial" w:hint="cs"/>
          <w:rtl/>
        </w:rPr>
        <w:t xml:space="preserve">". </w:t>
      </w:r>
    </w:p>
    <w:p w:rsidR="00C7012E" w:rsidRDefault="00C7012E" w:rsidP="00C7012E">
      <w:pPr>
        <w:rPr>
          <w:rFonts w:ascii="Arial" w:hAnsi="Arial" w:cs="Arial"/>
          <w:rtl/>
        </w:rPr>
      </w:pPr>
    </w:p>
    <w:p w:rsidR="00C7012E" w:rsidRPr="00267D44" w:rsidRDefault="00C7012E" w:rsidP="00C7012E">
      <w:pPr>
        <w:rPr>
          <w:rFonts w:ascii="Arial" w:hAnsi="Arial" w:cs="Arial"/>
          <w:u w:val="single"/>
          <w:rtl/>
        </w:rPr>
      </w:pPr>
      <w:r w:rsidRPr="00267D44">
        <w:rPr>
          <w:rFonts w:ascii="Arial" w:hAnsi="Arial" w:cs="Arial" w:hint="cs"/>
          <w:u w:val="single"/>
          <w:rtl/>
        </w:rPr>
        <w:t>הפסקה השנייה:</w:t>
      </w:r>
    </w:p>
    <w:p w:rsidR="00C7012E" w:rsidRDefault="00C7012E" w:rsidP="00C7012E">
      <w:pPr>
        <w:rPr>
          <w:rFonts w:ascii="Arial" w:hAnsi="Arial" w:cs="Arial"/>
          <w:rtl/>
        </w:rPr>
      </w:pPr>
      <w:r>
        <w:rPr>
          <w:rFonts w:ascii="Arial" w:hAnsi="Arial" w:cs="Arial" w:hint="cs"/>
          <w:rtl/>
        </w:rPr>
        <w:t xml:space="preserve">"אנו מסכימים כי דוח הסקירה ייכלל בתשקיף החברה המיועד להתפרסם בחודש </w:t>
      </w:r>
      <w:r>
        <w:rPr>
          <w:rFonts w:ascii="Arial" w:hAnsi="Arial" w:cs="Arial" w:hint="cs"/>
        </w:rPr>
        <w:t>XX</w:t>
      </w:r>
      <w:r>
        <w:rPr>
          <w:rFonts w:ascii="Arial" w:hAnsi="Arial" w:cs="Arial" w:hint="cs"/>
          <w:rtl/>
        </w:rPr>
        <w:t>"</w:t>
      </w:r>
    </w:p>
    <w:p w:rsidR="00C7012E" w:rsidRPr="00550A65" w:rsidRDefault="00C7012E" w:rsidP="00C7012E">
      <w:pPr>
        <w:jc w:val="center"/>
        <w:rPr>
          <w:rFonts w:ascii="Arial" w:hAnsi="Arial" w:cs="Arial"/>
          <w:b/>
          <w:bCs/>
          <w:sz w:val="28"/>
          <w:szCs w:val="28"/>
          <w:u w:val="single"/>
          <w:rtl/>
        </w:rPr>
      </w:pPr>
      <w:r w:rsidRPr="00550A65">
        <w:rPr>
          <w:rFonts w:ascii="Arial" w:hAnsi="Arial" w:cs="Arial"/>
          <w:b/>
          <w:bCs/>
          <w:sz w:val="28"/>
          <w:szCs w:val="28"/>
          <w:u w:val="single"/>
        </w:rPr>
        <w:lastRenderedPageBreak/>
        <w:t>Due diligence</w:t>
      </w:r>
      <w:r w:rsidRPr="00550A65">
        <w:rPr>
          <w:rFonts w:ascii="Arial" w:hAnsi="Arial" w:cs="Arial" w:hint="cs"/>
          <w:b/>
          <w:bCs/>
          <w:sz w:val="28"/>
          <w:szCs w:val="28"/>
          <w:u w:val="single"/>
          <w:rtl/>
        </w:rPr>
        <w:t>/בדיקת נאותות/ שקידה נאותה</w:t>
      </w:r>
    </w:p>
    <w:p w:rsidR="00C7012E" w:rsidRDefault="00C7012E" w:rsidP="00C7012E">
      <w:pPr>
        <w:rPr>
          <w:rFonts w:ascii="Arial" w:hAnsi="Arial" w:cs="Arial"/>
          <w:rtl/>
        </w:rPr>
      </w:pPr>
      <w:r>
        <w:rPr>
          <w:rFonts w:ascii="Arial" w:hAnsi="Arial" w:cs="Arial" w:hint="cs"/>
          <w:rtl/>
        </w:rPr>
        <w:t>הביקורת במסגרת בדיקת נאותות יכולה להיעשות במספר מישורים:</w:t>
      </w:r>
    </w:p>
    <w:p w:rsidR="00C7012E" w:rsidRDefault="00C7012E" w:rsidP="00C7012E">
      <w:pPr>
        <w:rPr>
          <w:rFonts w:ascii="Arial" w:hAnsi="Arial" w:cs="Arial"/>
          <w:rtl/>
        </w:rPr>
      </w:pPr>
    </w:p>
    <w:p w:rsidR="00C7012E" w:rsidRDefault="00C7012E" w:rsidP="00C7012E">
      <w:pPr>
        <w:numPr>
          <w:ilvl w:val="0"/>
          <w:numId w:val="13"/>
        </w:numPr>
        <w:rPr>
          <w:rFonts w:ascii="Arial" w:hAnsi="Arial" w:cs="Arial"/>
          <w:rtl/>
        </w:rPr>
      </w:pPr>
      <w:r w:rsidRPr="00550A65">
        <w:rPr>
          <w:rFonts w:ascii="Arial" w:hAnsi="Arial" w:cs="Arial" w:hint="cs"/>
          <w:b/>
          <w:bCs/>
          <w:rtl/>
        </w:rPr>
        <w:t>בדיקת נאותות לקראת רכישת חברה</w:t>
      </w:r>
      <w:r>
        <w:rPr>
          <w:rFonts w:ascii="Arial" w:hAnsi="Arial" w:cs="Arial" w:hint="cs"/>
          <w:rtl/>
        </w:rPr>
        <w:t xml:space="preserve"> </w:t>
      </w:r>
      <w:r>
        <w:rPr>
          <w:rFonts w:ascii="Arial" w:hAnsi="Arial" w:cs="Arial"/>
          <w:rtl/>
        </w:rPr>
        <w:t>–</w:t>
      </w:r>
      <w:r>
        <w:rPr>
          <w:rFonts w:ascii="Arial" w:hAnsi="Arial" w:cs="Arial" w:hint="cs"/>
          <w:rtl/>
        </w:rPr>
        <w:t xml:space="preserve"> במסגרת זו רואה החשבון וגורמים נוספים אחרים בודקים לא רק את הדוחות הכספיים, אלא כל דבר חשוב בחברה: תהליך הייצור, התפעול, השיווק, משאבי אנוש, אנשי מפתח ועוד. מדובר בניתוח מעמיק שבסופו יוצא דוח המראה האם ישנן בעיות והאם יש להוריד את השווי ואולי החברה שווה יותר. </w:t>
      </w:r>
    </w:p>
    <w:p w:rsidR="00C7012E" w:rsidRDefault="00C7012E" w:rsidP="00C7012E">
      <w:pPr>
        <w:numPr>
          <w:ilvl w:val="0"/>
          <w:numId w:val="13"/>
        </w:numPr>
        <w:rPr>
          <w:rFonts w:ascii="Arial" w:hAnsi="Arial" w:cs="Arial"/>
        </w:rPr>
      </w:pPr>
      <w:r w:rsidRPr="00550A65">
        <w:rPr>
          <w:rFonts w:ascii="Arial" w:hAnsi="Arial" w:cs="Arial" w:hint="cs"/>
          <w:b/>
          <w:bCs/>
          <w:rtl/>
        </w:rPr>
        <w:t>בדיקת נאותות לקראת מתן הלוואה</w:t>
      </w:r>
      <w:r>
        <w:rPr>
          <w:rFonts w:ascii="Arial" w:hAnsi="Arial" w:cs="Arial" w:hint="cs"/>
          <w:rtl/>
        </w:rPr>
        <w:t xml:space="preserve"> </w:t>
      </w:r>
      <w:r>
        <w:rPr>
          <w:rFonts w:ascii="Arial" w:hAnsi="Arial" w:cs="Arial"/>
          <w:rtl/>
        </w:rPr>
        <w:t>–</w:t>
      </w:r>
      <w:r>
        <w:rPr>
          <w:rFonts w:ascii="Arial" w:hAnsi="Arial" w:cs="Arial" w:hint="cs"/>
          <w:rtl/>
        </w:rPr>
        <w:t xml:space="preserve"> זה מתבצע ע"י הבנקים שבאים ובודקים בראייה שונה האם יצליחו להחזיר את ההלוואה ואת הריבית שלה. בודקים האם יש נכס ביטחון והאם יש תזרים להחזיר את השוטף.</w:t>
      </w:r>
    </w:p>
    <w:p w:rsidR="00C7012E" w:rsidRDefault="00C7012E" w:rsidP="00C7012E">
      <w:pPr>
        <w:numPr>
          <w:ilvl w:val="0"/>
          <w:numId w:val="13"/>
        </w:numPr>
        <w:rPr>
          <w:rFonts w:ascii="Arial" w:hAnsi="Arial" w:cs="Arial"/>
          <w:rtl/>
        </w:rPr>
      </w:pPr>
      <w:r w:rsidRPr="00550A65">
        <w:rPr>
          <w:rFonts w:ascii="Arial" w:hAnsi="Arial" w:cs="Arial" w:hint="cs"/>
          <w:b/>
          <w:bCs/>
          <w:rtl/>
        </w:rPr>
        <w:t>בדיקת נאותות לקראת הנפקה</w:t>
      </w:r>
      <w:r>
        <w:rPr>
          <w:rFonts w:ascii="Arial" w:hAnsi="Arial" w:cs="Arial" w:hint="cs"/>
          <w:rtl/>
        </w:rPr>
        <w:t xml:space="preserve"> </w:t>
      </w:r>
      <w:r>
        <w:rPr>
          <w:rFonts w:ascii="Arial" w:hAnsi="Arial" w:cs="Arial"/>
          <w:rtl/>
        </w:rPr>
        <w:t>–</w:t>
      </w:r>
      <w:r>
        <w:rPr>
          <w:rFonts w:ascii="Arial" w:hAnsi="Arial" w:cs="Arial" w:hint="cs"/>
          <w:rtl/>
        </w:rPr>
        <w:t xml:space="preserve"> החתם מבקש מכתב נוחות/מכתב נחמה / </w:t>
      </w:r>
      <w:r>
        <w:rPr>
          <w:rFonts w:ascii="Arial" w:hAnsi="Arial" w:cs="Arial"/>
        </w:rPr>
        <w:t>comfort letter</w:t>
      </w:r>
      <w:r>
        <w:rPr>
          <w:rFonts w:ascii="Arial" w:hAnsi="Arial" w:cs="Arial" w:hint="cs"/>
          <w:rtl/>
        </w:rPr>
        <w:t xml:space="preserve"> שזה למעשה בקשה של החתם הן מרואה החשבון המבקר של החברה המנפיקה שייתן לו מכתב נוחות, שינחם אותו, שירגיע אותו. את זה אנחנו רואים בהצעה לתקן שהועלתה לאתר (בנושא מכתב לחתם). החתם לא מסתפק בכך, אלא מבקש גם מרואה חשבון שממונה מטעמו לבצע בדיקה שהיא בדיקת נאותות שבה הוא בודק את נאותות הדוחות הכספיים ואת נאותות גוף התשקיף כאשר הוא ממנה גם עו"ד מטעמו ואז רואה החשבון ועורכי הדין מטעם החתם עושים את בדיקת הנאותות וכל אחד נותן את מכתב הנוחות שלו לחתם. </w:t>
      </w:r>
    </w:p>
    <w:p w:rsidR="00C7012E" w:rsidRDefault="00C7012E" w:rsidP="00C7012E">
      <w:pPr>
        <w:rPr>
          <w:rFonts w:ascii="Arial" w:hAnsi="Arial" w:cs="Arial"/>
          <w:rtl/>
        </w:rPr>
      </w:pPr>
    </w:p>
    <w:p w:rsidR="00C7012E" w:rsidRPr="008C7A1C" w:rsidRDefault="00C7012E" w:rsidP="00C7012E">
      <w:pPr>
        <w:rPr>
          <w:rFonts w:ascii="Arial" w:hAnsi="Arial" w:cs="Arial"/>
          <w:b/>
          <w:bCs/>
          <w:u w:val="single"/>
          <w:rtl/>
        </w:rPr>
      </w:pPr>
      <w:r w:rsidRPr="008C7A1C">
        <w:rPr>
          <w:rFonts w:ascii="Arial" w:hAnsi="Arial" w:cs="Arial" w:hint="cs"/>
          <w:b/>
          <w:bCs/>
          <w:u w:val="single"/>
          <w:rtl/>
        </w:rPr>
        <w:t>מה נכלל במכתב הנוחות של רואה החשבון בחברה המנפיקה</w:t>
      </w:r>
      <w:r>
        <w:rPr>
          <w:rFonts w:ascii="Arial" w:hAnsi="Arial" w:cs="Arial" w:hint="cs"/>
          <w:b/>
          <w:bCs/>
          <w:u w:val="single"/>
          <w:rtl/>
        </w:rPr>
        <w:t xml:space="preserve"> (רואה החשבון המבקר)</w:t>
      </w:r>
      <w:r w:rsidRPr="008C7A1C">
        <w:rPr>
          <w:rFonts w:ascii="Arial" w:hAnsi="Arial" w:cs="Arial" w:hint="cs"/>
          <w:b/>
          <w:bCs/>
          <w:u w:val="single"/>
          <w:rtl/>
        </w:rPr>
        <w:t>?</w:t>
      </w:r>
    </w:p>
    <w:p w:rsidR="00C7012E" w:rsidRDefault="00C7012E" w:rsidP="00C7012E">
      <w:pPr>
        <w:ind w:left="360"/>
        <w:rPr>
          <w:rFonts w:ascii="Arial" w:hAnsi="Arial" w:cs="Arial"/>
        </w:rPr>
      </w:pPr>
      <w:r>
        <w:rPr>
          <w:rFonts w:ascii="Arial" w:hAnsi="Arial" w:cs="Arial" w:hint="cs"/>
          <w:rtl/>
        </w:rPr>
        <w:t>הערה: בפרק הראשון והשני, אם יש הסתמכות על רו"ח אחרים או על מספרי השוואה שבוקרו/נסקרו ע"י אחרים, זה צריך להיות מצוין שם</w:t>
      </w:r>
    </w:p>
    <w:p w:rsidR="00C7012E" w:rsidRDefault="00C7012E" w:rsidP="00C7012E">
      <w:pPr>
        <w:numPr>
          <w:ilvl w:val="0"/>
          <w:numId w:val="14"/>
        </w:numPr>
        <w:rPr>
          <w:rFonts w:ascii="Arial" w:hAnsi="Arial" w:cs="Arial"/>
          <w:rtl/>
        </w:rPr>
      </w:pPr>
      <w:r>
        <w:rPr>
          <w:rFonts w:ascii="Arial" w:hAnsi="Arial" w:cs="Arial" w:hint="cs"/>
          <w:rtl/>
        </w:rPr>
        <w:t xml:space="preserve">נוסח חוות הדעת לתשקיף </w:t>
      </w:r>
    </w:p>
    <w:p w:rsidR="00C7012E" w:rsidRDefault="00C7012E" w:rsidP="00C7012E">
      <w:pPr>
        <w:numPr>
          <w:ilvl w:val="0"/>
          <w:numId w:val="14"/>
        </w:numPr>
        <w:rPr>
          <w:rFonts w:ascii="Arial" w:hAnsi="Arial" w:cs="Arial"/>
        </w:rPr>
      </w:pPr>
      <w:r>
        <w:rPr>
          <w:rFonts w:ascii="Arial" w:hAnsi="Arial" w:cs="Arial" w:hint="cs"/>
          <w:rtl/>
        </w:rPr>
        <w:t>נוסח דוח הסקירה לתשקיף (אם יש דוח סקירה, אולי הנפיקו רק על השנתי בכלל)</w:t>
      </w:r>
    </w:p>
    <w:p w:rsidR="00C7012E" w:rsidRDefault="00C7012E" w:rsidP="00C7012E">
      <w:pPr>
        <w:numPr>
          <w:ilvl w:val="0"/>
          <w:numId w:val="14"/>
        </w:numPr>
        <w:rPr>
          <w:rFonts w:ascii="Arial" w:hAnsi="Arial" w:cs="Arial"/>
        </w:rPr>
      </w:pPr>
      <w:r>
        <w:rPr>
          <w:rFonts w:ascii="Arial" w:hAnsi="Arial" w:cs="Arial" w:hint="cs"/>
          <w:rtl/>
        </w:rPr>
        <w:t>יש להתייחס לפרקי התשקיף השונים ולהתייחס לסעיפים מסוימים שבהם רואה החשבון אומר שהוא בדק את ההתאמות. כאן החתם בד"כ מבקש אישור על כל התשקיף ורואה החשבון מנסה מקסימום לתת מספרים בודדים. נוהל זה עוסק למשל בפרק של ברנע שבדקנו התאמה.</w:t>
      </w:r>
    </w:p>
    <w:p w:rsidR="00C7012E" w:rsidRDefault="00C7012E" w:rsidP="00C7012E">
      <w:pPr>
        <w:numPr>
          <w:ilvl w:val="0"/>
          <w:numId w:val="14"/>
        </w:numPr>
        <w:rPr>
          <w:rFonts w:ascii="Arial" w:hAnsi="Arial" w:cs="Arial"/>
        </w:rPr>
      </w:pPr>
      <w:r>
        <w:rPr>
          <w:rFonts w:ascii="Arial" w:hAnsi="Arial" w:cs="Arial" w:hint="cs"/>
          <w:rtl/>
        </w:rPr>
        <w:t xml:space="preserve">אי תלות </w:t>
      </w:r>
      <w:r>
        <w:rPr>
          <w:rFonts w:ascii="Arial" w:hAnsi="Arial" w:cs="Arial"/>
          <w:rtl/>
        </w:rPr>
        <w:t>–</w:t>
      </w:r>
      <w:r>
        <w:rPr>
          <w:rFonts w:ascii="Arial" w:hAnsi="Arial" w:cs="Arial" w:hint="cs"/>
          <w:rtl/>
        </w:rPr>
        <w:t xml:space="preserve"> יש להדגיש את אי התלות שלנו בחברה ובכל הקבוצה</w:t>
      </w:r>
    </w:p>
    <w:p w:rsidR="00C7012E" w:rsidRDefault="00C7012E" w:rsidP="00C7012E">
      <w:pPr>
        <w:rPr>
          <w:rFonts w:ascii="Arial" w:hAnsi="Arial" w:cs="Arial"/>
          <w:rtl/>
        </w:rPr>
      </w:pPr>
    </w:p>
    <w:p w:rsidR="00C7012E" w:rsidRPr="006C1523" w:rsidRDefault="00C7012E" w:rsidP="00C7012E">
      <w:pPr>
        <w:rPr>
          <w:rFonts w:ascii="Arial" w:hAnsi="Arial" w:cs="Arial"/>
          <w:b/>
          <w:bCs/>
          <w:u w:val="single"/>
          <w:rtl/>
        </w:rPr>
      </w:pPr>
      <w:r w:rsidRPr="006C1523">
        <w:rPr>
          <w:rFonts w:ascii="Arial" w:hAnsi="Arial" w:cs="Arial" w:hint="cs"/>
          <w:b/>
          <w:bCs/>
          <w:u w:val="single"/>
          <w:rtl/>
        </w:rPr>
        <w:t xml:space="preserve">מה נכלל במכתב הנוחות לאור </w:t>
      </w:r>
      <w:r w:rsidRPr="006C1523">
        <w:rPr>
          <w:rFonts w:ascii="Arial" w:hAnsi="Arial" w:cs="Arial"/>
          <w:b/>
          <w:bCs/>
          <w:u w:val="single"/>
        </w:rPr>
        <w:t>due diligence</w:t>
      </w:r>
      <w:r w:rsidRPr="006C1523">
        <w:rPr>
          <w:rFonts w:ascii="Arial" w:hAnsi="Arial" w:cs="Arial" w:hint="cs"/>
          <w:b/>
          <w:bCs/>
          <w:u w:val="single"/>
          <w:rtl/>
        </w:rPr>
        <w:t xml:space="preserve"> של רואה החשבון מטעם החתם?</w:t>
      </w:r>
    </w:p>
    <w:p w:rsidR="00C7012E" w:rsidRDefault="00C7012E" w:rsidP="00C7012E">
      <w:pPr>
        <w:rPr>
          <w:rFonts w:ascii="Arial" w:hAnsi="Arial" w:cs="Arial"/>
          <w:rtl/>
        </w:rPr>
      </w:pPr>
      <w:r>
        <w:rPr>
          <w:rFonts w:ascii="Arial" w:hAnsi="Arial" w:cs="Arial" w:hint="cs"/>
          <w:rtl/>
        </w:rPr>
        <w:t>עליו לתת מכתב בנוסח הבא (לזכור בע"פ, הופיע מס' פעמים בבחינות, לדעת את הנושאים):</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לכבוד החתם הנחמד בע"מ,</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תאריך</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אדון/גברת נכבדים</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הנידון: חברה לדוגמה בע"מ</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 xml:space="preserve">לבקשתכם, טיפלנו בתשקיף ההנפקה של (יש לפרט את ניירות הערך המונפקים) של החברה שבנידון לתאריך </w:t>
      </w:r>
      <w:r>
        <w:rPr>
          <w:rFonts w:ascii="Arial" w:hAnsi="Arial" w:cs="Arial" w:hint="cs"/>
        </w:rPr>
        <w:t>XX</w:t>
      </w:r>
      <w:r>
        <w:rPr>
          <w:rFonts w:ascii="Arial" w:hAnsi="Arial" w:cs="Arial" w:hint="cs"/>
          <w:rtl/>
        </w:rPr>
        <w:t xml:space="preserve"> (להלן-התשקיף). טיפולנו כלל, בין היתר, עיון בדוחות הכספיים ובמידע החשבונאי והכספי הכלולים בתשקיף, עריכת בירורים עם האנשים הרלוונטיים במשרדי המבקרים החיצוניים ועורכי הדין של החברה שבנידון וכן ישיבות ברשות לניירות ערך.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 xml:space="preserve">טיפולינו כאמור לעיל לא היה מיועד להוות סקירה או ביקורת לצורך מתן חוות דעת של רואה חשבון ולפיכך מכתבנו זה אינו בא להביע חוות דעת כזו.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על סמך טיפולנו כאמור, היננו להודיעכם כי במסגרת טיפול זה לא בא לידיעתנו דבר המצביע על כך שיש צורך בשינויים מהותיים בדוחות הכספיים הכלולים בתשקיף כאמור על מנת להתאימם ל-</w:t>
      </w:r>
      <w:r>
        <w:rPr>
          <w:rFonts w:ascii="Arial" w:hAnsi="Arial" w:cs="Arial" w:hint="cs"/>
        </w:rPr>
        <w:t>IFRS</w:t>
      </w:r>
      <w:r>
        <w:rPr>
          <w:rFonts w:ascii="Arial" w:hAnsi="Arial" w:cs="Arial" w:hint="cs"/>
          <w:rtl/>
        </w:rPr>
        <w:t xml:space="preserve"> ולתקנות ניירות ערך (דוחות כספיים שנתיים) תש"ע 2010. כמו כן, הרינו להודיעכם כי במסגרת הטיפול האמור לא בא לידיעתנו דבר המצביע על כך כי התשקיף כולל פרט מטעה או כי חסר בתשקיף פרט העשוי להיות חשוב למשקיע סביר השוקל רכישת ניירות ערך של החברה.</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 xml:space="preserve">מכתב זה מיועד למסירת מידע לכם, אין להפיצו או לצטטו ואין לעשות בו כל שימוש אחר במלואו או בחלקו מבלי לקבל את הסכמתנו מראש. </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בכבוד רב,</w:t>
      </w:r>
    </w:p>
    <w:p w:rsidR="00C7012E" w:rsidRDefault="00C7012E" w:rsidP="00C7012E">
      <w:pPr>
        <w:rPr>
          <w:rFonts w:ascii="Arial" w:hAnsi="Arial" w:cs="Arial"/>
          <w:rtl/>
        </w:rPr>
      </w:pPr>
      <w:r>
        <w:rPr>
          <w:rFonts w:ascii="Arial" w:hAnsi="Arial" w:cs="Arial" w:hint="cs"/>
          <w:rtl/>
        </w:rPr>
        <w:t>רואה חשבון.</w:t>
      </w:r>
    </w:p>
    <w:p w:rsidR="00C7012E" w:rsidRDefault="00C7012E" w:rsidP="00C7012E">
      <w:pPr>
        <w:rPr>
          <w:rFonts w:ascii="Arial" w:hAnsi="Arial" w:cs="Arial"/>
          <w:rtl/>
        </w:rPr>
      </w:pPr>
    </w:p>
    <w:p w:rsidR="00C7012E" w:rsidRDefault="00C7012E" w:rsidP="00C7012E">
      <w:pPr>
        <w:rPr>
          <w:rFonts w:ascii="Arial" w:hAnsi="Arial" w:cs="Arial"/>
          <w:rtl/>
        </w:rPr>
      </w:pPr>
      <w:r>
        <w:rPr>
          <w:rFonts w:ascii="Arial" w:hAnsi="Arial" w:cs="Arial" w:hint="cs"/>
          <w:rtl/>
        </w:rPr>
        <w:t xml:space="preserve">זו בדיקת נאותות על כללי חשבונאות ותקנות ניירות ערך. הוא מציין שהוא לא נתן חוות דעת. </w:t>
      </w:r>
    </w:p>
    <w:p w:rsidR="00C7012E" w:rsidRDefault="00C7012E" w:rsidP="00C7012E">
      <w:pPr>
        <w:rPr>
          <w:rFonts w:ascii="Arial" w:hAnsi="Arial" w:cs="Arial"/>
          <w:rtl/>
        </w:rPr>
      </w:pPr>
    </w:p>
    <w:p w:rsidR="00C7012E" w:rsidRDefault="00C7012E" w:rsidP="00C7012E">
      <w:pPr>
        <w:ind w:left="360"/>
        <w:rPr>
          <w:rFonts w:ascii="Arial" w:hAnsi="Arial" w:cs="Arial"/>
          <w:rtl/>
        </w:rPr>
      </w:pPr>
      <w:r>
        <w:rPr>
          <w:rFonts w:ascii="Arial" w:hAnsi="Arial" w:cs="Arial" w:hint="cs"/>
          <w:rtl/>
        </w:rPr>
        <w:t xml:space="preserve"> </w:t>
      </w: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Default="00C7012E" w:rsidP="00C7012E">
      <w:pPr>
        <w:rPr>
          <w:rFonts w:ascii="Arial" w:hAnsi="Arial" w:cs="Arial"/>
          <w:rtl/>
        </w:rPr>
      </w:pPr>
    </w:p>
    <w:p w:rsidR="00C7012E" w:rsidRPr="002C492E" w:rsidRDefault="00C7012E" w:rsidP="00C7012E">
      <w:pPr>
        <w:rPr>
          <w:rFonts w:ascii="Arial" w:hAnsi="Arial" w:cs="Arial"/>
          <w:rtl/>
        </w:rPr>
      </w:pPr>
    </w:p>
    <w:p w:rsidR="00B35AA5" w:rsidRDefault="00B35AA5"/>
    <w:sectPr w:rsidR="00B35AA5" w:rsidSect="00181E6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AB" w:rsidRDefault="004A17AB" w:rsidP="002A22C7">
      <w:r>
        <w:separator/>
      </w:r>
    </w:p>
  </w:endnote>
  <w:endnote w:type="continuationSeparator" w:id="0">
    <w:p w:rsidR="004A17AB" w:rsidRDefault="004A17AB" w:rsidP="002A2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Haim">
    <w:panose1 w:val="02010401010101010101"/>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AB" w:rsidRDefault="004A17AB" w:rsidP="002A22C7">
      <w:r>
        <w:separator/>
      </w:r>
    </w:p>
  </w:footnote>
  <w:footnote w:type="continuationSeparator" w:id="0">
    <w:p w:rsidR="004A17AB" w:rsidRDefault="004A17AB" w:rsidP="002A2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FF" w:rsidRPr="002E6D57" w:rsidRDefault="00434DD5" w:rsidP="00CB47FF">
    <w:pPr>
      <w:pStyle w:val="a3"/>
      <w:rPr>
        <w:rFonts w:ascii="Arial" w:hAnsi="Arial" w:cs="Arial"/>
        <w:b/>
        <w:bCs/>
      </w:rPr>
    </w:pPr>
    <w:r>
      <w:rPr>
        <w:rFonts w:ascii="Arial" w:hAnsi="Arial" w:cs="Arial" w:hint="cs"/>
        <w:b/>
        <w:bCs/>
        <w:rtl/>
      </w:rPr>
      <w:t xml:space="preserve">סמסטר קיץ </w:t>
    </w:r>
    <w:r>
      <w:rPr>
        <w:rFonts w:ascii="Arial" w:hAnsi="Arial" w:cs="Arial"/>
        <w:b/>
        <w:bCs/>
        <w:rtl/>
      </w:rPr>
      <w:t>–</w:t>
    </w:r>
    <w:r>
      <w:rPr>
        <w:rFonts w:ascii="Arial" w:hAnsi="Arial" w:cs="Arial" w:hint="cs"/>
        <w:b/>
        <w:bCs/>
        <w:rtl/>
      </w:rPr>
      <w:t xml:space="preserve"> שיעור 6</w:t>
    </w:r>
    <w:r w:rsidRPr="007B0416">
      <w:rPr>
        <w:rFonts w:ascii="Arial" w:hAnsi="Arial" w:cs="Arial"/>
        <w:b/>
        <w:bCs/>
        <w:rtl/>
      </w:rPr>
      <w:t xml:space="preserve"> –</w:t>
    </w:r>
    <w:proofErr w:type="spellStart"/>
    <w:r>
      <w:rPr>
        <w:rFonts w:ascii="Arial" w:hAnsi="Arial" w:cs="Arial" w:hint="cs"/>
        <w:b/>
        <w:bCs/>
        <w:rtl/>
      </w:rPr>
      <w:t>28</w:t>
    </w:r>
    <w:proofErr w:type="spellEnd"/>
    <w:r>
      <w:rPr>
        <w:rFonts w:ascii="Arial" w:hAnsi="Arial" w:cs="Arial"/>
        <w:b/>
        <w:bCs/>
        <w:rtl/>
      </w:rPr>
      <w:t>.0</w:t>
    </w:r>
    <w:r>
      <w:rPr>
        <w:rFonts w:ascii="Arial" w:hAnsi="Arial" w:cs="Arial" w:hint="cs"/>
        <w:b/>
        <w:bCs/>
        <w:rtl/>
      </w:rPr>
      <w:t>8</w:t>
    </w:r>
    <w:r w:rsidRPr="007B0416">
      <w:rPr>
        <w:rFonts w:ascii="Arial" w:hAnsi="Arial" w:cs="Arial"/>
        <w:b/>
        <w:bCs/>
        <w:rtl/>
      </w:rPr>
      <w:t xml:space="preserve">.2011 המרצה: </w:t>
    </w:r>
    <w:r>
      <w:rPr>
        <w:rFonts w:ascii="Arial" w:hAnsi="Arial" w:cs="Arial" w:hint="cs"/>
        <w:b/>
        <w:bCs/>
        <w:rtl/>
      </w:rPr>
      <w:t xml:space="preserve">ניר </w:t>
    </w:r>
    <w:proofErr w:type="spellStart"/>
    <w:r>
      <w:rPr>
        <w:rFonts w:ascii="Arial" w:hAnsi="Arial" w:cs="Arial" w:hint="cs"/>
        <w:b/>
        <w:bCs/>
        <w:rtl/>
      </w:rPr>
      <w:t>זיכלינסקי</w:t>
    </w:r>
    <w:proofErr w:type="spellEnd"/>
  </w:p>
  <w:p w:rsidR="00CB47FF" w:rsidRPr="00CB47FF" w:rsidRDefault="004A17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86A"/>
    <w:multiLevelType w:val="hybridMultilevel"/>
    <w:tmpl w:val="432A0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34568"/>
    <w:multiLevelType w:val="hybridMultilevel"/>
    <w:tmpl w:val="65D28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438EB"/>
    <w:multiLevelType w:val="hybridMultilevel"/>
    <w:tmpl w:val="FCE69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E4692"/>
    <w:multiLevelType w:val="hybridMultilevel"/>
    <w:tmpl w:val="419E9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B2D5E"/>
    <w:multiLevelType w:val="hybridMultilevel"/>
    <w:tmpl w:val="E6365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C6A04"/>
    <w:multiLevelType w:val="hybridMultilevel"/>
    <w:tmpl w:val="D0AE2B12"/>
    <w:lvl w:ilvl="0" w:tplc="261AFE4C">
      <w:start w:val="1"/>
      <w:numFmt w:val="hebrew1"/>
      <w:lvlText w:val="%1."/>
      <w:lvlJc w:val="left"/>
      <w:pPr>
        <w:tabs>
          <w:tab w:val="num" w:pos="720"/>
        </w:tabs>
        <w:ind w:left="720" w:hanging="360"/>
      </w:pPr>
      <w:rPr>
        <w:rFonts w:hint="default"/>
      </w:rPr>
    </w:lvl>
    <w:lvl w:ilvl="1" w:tplc="9F54C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523C8"/>
    <w:multiLevelType w:val="hybridMultilevel"/>
    <w:tmpl w:val="55C02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AD669C"/>
    <w:multiLevelType w:val="hybridMultilevel"/>
    <w:tmpl w:val="FDFC6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13A49"/>
    <w:multiLevelType w:val="hybridMultilevel"/>
    <w:tmpl w:val="3F143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1652CD"/>
    <w:multiLevelType w:val="hybridMultilevel"/>
    <w:tmpl w:val="C8BEA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FF7093"/>
    <w:multiLevelType w:val="hybridMultilevel"/>
    <w:tmpl w:val="892E5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ED6EB0"/>
    <w:multiLevelType w:val="hybridMultilevel"/>
    <w:tmpl w:val="E4FEA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B4DB2"/>
    <w:multiLevelType w:val="hybridMultilevel"/>
    <w:tmpl w:val="F962D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DD4B06"/>
    <w:multiLevelType w:val="hybridMultilevel"/>
    <w:tmpl w:val="87461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3"/>
  </w:num>
  <w:num w:numId="5">
    <w:abstractNumId w:val="7"/>
  </w:num>
  <w:num w:numId="6">
    <w:abstractNumId w:val="1"/>
  </w:num>
  <w:num w:numId="7">
    <w:abstractNumId w:val="0"/>
  </w:num>
  <w:num w:numId="8">
    <w:abstractNumId w:val="10"/>
  </w:num>
  <w:num w:numId="9">
    <w:abstractNumId w:val="12"/>
  </w:num>
  <w:num w:numId="10">
    <w:abstractNumId w:val="8"/>
  </w:num>
  <w:num w:numId="11">
    <w:abstractNumId w:val="4"/>
  </w:num>
  <w:num w:numId="12">
    <w:abstractNumId w:val="13"/>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7012E"/>
    <w:rsid w:val="002A22C7"/>
    <w:rsid w:val="00355C73"/>
    <w:rsid w:val="00430CFD"/>
    <w:rsid w:val="00434DD5"/>
    <w:rsid w:val="004A17AB"/>
    <w:rsid w:val="00B35AA5"/>
    <w:rsid w:val="00C701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2"/>
        <o:r id="V:Rule6" type="connector" idref="#_x0000_s1033"/>
        <o:r id="V:Rule7" type="connector" idref="#_x0000_s1035"/>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2E"/>
    <w:pPr>
      <w:bidi/>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12E"/>
    <w:pPr>
      <w:tabs>
        <w:tab w:val="center" w:pos="4153"/>
        <w:tab w:val="right" w:pos="8306"/>
      </w:tabs>
    </w:pPr>
  </w:style>
  <w:style w:type="character" w:customStyle="1" w:styleId="a4">
    <w:name w:val="כותרת עליונה תו"/>
    <w:basedOn w:val="a0"/>
    <w:link w:val="a3"/>
    <w:rsid w:val="00C7012E"/>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14934</Characters>
  <Application>Microsoft Office Word</Application>
  <DocSecurity>0</DocSecurity>
  <Lines>124</Lines>
  <Paragraphs>35</Paragraphs>
  <ScaleCrop>false</ScaleCrop>
  <Company>Hewlett-Packard</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dc:creator>
  <cp:lastModifiedBy>User</cp:lastModifiedBy>
  <cp:revision>2</cp:revision>
  <dcterms:created xsi:type="dcterms:W3CDTF">2011-10-10T20:33:00Z</dcterms:created>
  <dcterms:modified xsi:type="dcterms:W3CDTF">2011-10-10T20:33:00Z</dcterms:modified>
</cp:coreProperties>
</file>